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656" w:rsidRPr="0010431A" w:rsidRDefault="0010431A" w:rsidP="0010431A">
      <w:pPr>
        <w:jc w:val="center"/>
        <w:rPr>
          <w:rFonts w:ascii="Times New Roman" w:hAnsi="Times New Roman" w:cs="Times New Roman"/>
          <w:b/>
          <w:caps/>
          <w:sz w:val="24"/>
          <w:szCs w:val="24"/>
        </w:rPr>
      </w:pPr>
      <w:r w:rsidRPr="0010431A">
        <w:rPr>
          <w:rFonts w:ascii="Times New Roman" w:hAnsi="Times New Roman" w:cs="Times New Roman"/>
          <w:b/>
          <w:caps/>
          <w:sz w:val="24"/>
          <w:szCs w:val="24"/>
        </w:rPr>
        <w:t>Техническа спецификация</w:t>
      </w:r>
    </w:p>
    <w:p w:rsidR="0010431A" w:rsidRPr="004A266E" w:rsidRDefault="0010431A" w:rsidP="0010431A">
      <w:pPr>
        <w:jc w:val="center"/>
        <w:rPr>
          <w:rFonts w:ascii="Times New Roman" w:hAnsi="Times New Roman" w:cs="Times New Roman"/>
          <w:b/>
          <w:caps/>
          <w:sz w:val="24"/>
          <w:szCs w:val="24"/>
        </w:rPr>
      </w:pPr>
      <w:r w:rsidRPr="004A266E">
        <w:rPr>
          <w:rFonts w:ascii="Times New Roman" w:hAnsi="Times New Roman" w:cs="Times New Roman"/>
          <w:b/>
          <w:caps/>
          <w:sz w:val="24"/>
          <w:szCs w:val="24"/>
        </w:rPr>
        <w:t>За обществена поръчка с предмет:</w:t>
      </w:r>
    </w:p>
    <w:p w:rsidR="006D70A3" w:rsidRDefault="002E77AF" w:rsidP="006D70A3">
      <w:pPr>
        <w:jc w:val="center"/>
        <w:rPr>
          <w:rFonts w:ascii="Times New Roman" w:hAnsi="Times New Roman" w:cs="Times New Roman"/>
          <w:b/>
          <w:color w:val="000000"/>
          <w:sz w:val="24"/>
          <w:szCs w:val="24"/>
          <w:lang w:val="en-GB" w:eastAsia="bg-BG"/>
        </w:rPr>
      </w:pPr>
      <w:proofErr w:type="spellStart"/>
      <w:proofErr w:type="gramStart"/>
      <w:r w:rsidRPr="002E77AF">
        <w:rPr>
          <w:rFonts w:ascii="Times New Roman" w:hAnsi="Times New Roman" w:cs="Times New Roman"/>
          <w:b/>
          <w:color w:val="000000"/>
          <w:sz w:val="24"/>
          <w:szCs w:val="24"/>
          <w:lang w:val="en-US" w:eastAsia="bg-BG"/>
        </w:rPr>
        <w:t>Упражняване</w:t>
      </w:r>
      <w:proofErr w:type="spellEnd"/>
      <w:r w:rsidRPr="002E77AF">
        <w:rPr>
          <w:rFonts w:ascii="Times New Roman" w:hAnsi="Times New Roman" w:cs="Times New Roman"/>
          <w:b/>
          <w:color w:val="000000"/>
          <w:sz w:val="24"/>
          <w:szCs w:val="24"/>
          <w:lang w:val="en-US" w:eastAsia="bg-BG"/>
        </w:rPr>
        <w:t xml:space="preserve"> </w:t>
      </w:r>
      <w:proofErr w:type="spellStart"/>
      <w:r w:rsidRPr="002E77AF">
        <w:rPr>
          <w:rFonts w:ascii="Times New Roman" w:hAnsi="Times New Roman" w:cs="Times New Roman"/>
          <w:b/>
          <w:color w:val="000000"/>
          <w:sz w:val="24"/>
          <w:szCs w:val="24"/>
          <w:lang w:val="en-US" w:eastAsia="bg-BG"/>
        </w:rPr>
        <w:t>на</w:t>
      </w:r>
      <w:proofErr w:type="spellEnd"/>
      <w:r w:rsidRPr="002E77AF">
        <w:rPr>
          <w:rFonts w:ascii="Times New Roman" w:hAnsi="Times New Roman" w:cs="Times New Roman"/>
          <w:b/>
          <w:color w:val="000000"/>
          <w:sz w:val="24"/>
          <w:szCs w:val="24"/>
          <w:lang w:val="en-US" w:eastAsia="bg-BG"/>
        </w:rPr>
        <w:t xml:space="preserve"> </w:t>
      </w:r>
      <w:proofErr w:type="spellStart"/>
      <w:r w:rsidRPr="002E77AF">
        <w:rPr>
          <w:rFonts w:ascii="Times New Roman" w:hAnsi="Times New Roman" w:cs="Times New Roman"/>
          <w:b/>
          <w:color w:val="000000"/>
          <w:sz w:val="24"/>
          <w:szCs w:val="24"/>
          <w:lang w:val="en-US" w:eastAsia="bg-BG"/>
        </w:rPr>
        <w:t>строителен</w:t>
      </w:r>
      <w:proofErr w:type="spellEnd"/>
      <w:r w:rsidRPr="002E77AF">
        <w:rPr>
          <w:rFonts w:ascii="Times New Roman" w:hAnsi="Times New Roman" w:cs="Times New Roman"/>
          <w:b/>
          <w:color w:val="000000"/>
          <w:sz w:val="24"/>
          <w:szCs w:val="24"/>
          <w:lang w:val="en-US" w:eastAsia="bg-BG"/>
        </w:rPr>
        <w:t xml:space="preserve"> </w:t>
      </w:r>
      <w:proofErr w:type="spellStart"/>
      <w:r w:rsidRPr="002E77AF">
        <w:rPr>
          <w:rFonts w:ascii="Times New Roman" w:hAnsi="Times New Roman" w:cs="Times New Roman"/>
          <w:b/>
          <w:color w:val="000000"/>
          <w:sz w:val="24"/>
          <w:szCs w:val="24"/>
          <w:lang w:val="en-US" w:eastAsia="bg-BG"/>
        </w:rPr>
        <w:t>надзор</w:t>
      </w:r>
      <w:proofErr w:type="spellEnd"/>
      <w:r w:rsidRPr="002E77AF">
        <w:rPr>
          <w:rFonts w:ascii="Times New Roman" w:hAnsi="Times New Roman" w:cs="Times New Roman"/>
          <w:b/>
          <w:color w:val="000000"/>
          <w:sz w:val="24"/>
          <w:szCs w:val="24"/>
          <w:lang w:val="en-US" w:eastAsia="bg-BG"/>
        </w:rPr>
        <w:t xml:space="preserve"> </w:t>
      </w:r>
      <w:proofErr w:type="spellStart"/>
      <w:r w:rsidRPr="002E77AF">
        <w:rPr>
          <w:rFonts w:ascii="Times New Roman" w:hAnsi="Times New Roman" w:cs="Times New Roman"/>
          <w:b/>
          <w:color w:val="000000"/>
          <w:sz w:val="24"/>
          <w:szCs w:val="24"/>
          <w:lang w:val="en-US" w:eastAsia="bg-BG"/>
        </w:rPr>
        <w:t>по</w:t>
      </w:r>
      <w:proofErr w:type="spellEnd"/>
      <w:r w:rsidRPr="002E77AF">
        <w:rPr>
          <w:rFonts w:ascii="Times New Roman" w:hAnsi="Times New Roman" w:cs="Times New Roman"/>
          <w:b/>
          <w:color w:val="000000"/>
          <w:sz w:val="24"/>
          <w:szCs w:val="24"/>
          <w:lang w:val="en-US" w:eastAsia="bg-BG"/>
        </w:rPr>
        <w:t xml:space="preserve"> </w:t>
      </w:r>
      <w:proofErr w:type="spellStart"/>
      <w:r w:rsidRPr="002E77AF">
        <w:rPr>
          <w:rFonts w:ascii="Times New Roman" w:hAnsi="Times New Roman" w:cs="Times New Roman"/>
          <w:b/>
          <w:color w:val="000000"/>
          <w:sz w:val="24"/>
          <w:szCs w:val="24"/>
          <w:lang w:val="en-US" w:eastAsia="bg-BG"/>
        </w:rPr>
        <w:t>проект</w:t>
      </w:r>
      <w:proofErr w:type="spellEnd"/>
      <w:r w:rsidRPr="002E77AF">
        <w:rPr>
          <w:rFonts w:ascii="Times New Roman" w:hAnsi="Times New Roman" w:cs="Times New Roman"/>
          <w:b/>
          <w:color w:val="000000"/>
          <w:sz w:val="24"/>
          <w:szCs w:val="24"/>
          <w:lang w:eastAsia="bg-BG"/>
        </w:rPr>
        <w:t xml:space="preserve"> „Реконструкция, ремонт и благоустрояване на сградата на ОДЗ "Юрий Гагарин", ведно с прилежащото дворно </w:t>
      </w:r>
      <w:r w:rsidR="00A0254D">
        <w:rPr>
          <w:rFonts w:ascii="Times New Roman" w:hAnsi="Times New Roman" w:cs="Times New Roman"/>
          <w:b/>
          <w:color w:val="000000"/>
          <w:sz w:val="24"/>
          <w:szCs w:val="24"/>
          <w:lang w:eastAsia="bg-BG"/>
        </w:rPr>
        <w:t>пространство</w:t>
      </w:r>
      <w:r w:rsidRPr="002E77AF">
        <w:rPr>
          <w:rFonts w:ascii="Times New Roman" w:hAnsi="Times New Roman" w:cs="Times New Roman"/>
          <w:b/>
          <w:color w:val="000000"/>
          <w:sz w:val="24"/>
          <w:szCs w:val="24"/>
          <w:lang w:eastAsia="bg-BG"/>
        </w:rPr>
        <w:t>, в гр.</w:t>
      </w:r>
      <w:proofErr w:type="gramEnd"/>
      <w:r w:rsidRPr="002E77AF">
        <w:rPr>
          <w:rFonts w:ascii="Times New Roman" w:hAnsi="Times New Roman" w:cs="Times New Roman"/>
          <w:b/>
          <w:color w:val="000000"/>
          <w:sz w:val="24"/>
          <w:szCs w:val="24"/>
          <w:lang w:eastAsia="bg-BG"/>
        </w:rPr>
        <w:t xml:space="preserve"> Долна баня, община Долна Баня"</w:t>
      </w:r>
    </w:p>
    <w:p w:rsidR="002E77AF" w:rsidRPr="002E77AF" w:rsidRDefault="002E77AF" w:rsidP="006D70A3">
      <w:pPr>
        <w:jc w:val="center"/>
        <w:rPr>
          <w:rFonts w:ascii="Times New Roman" w:hAnsi="Times New Roman" w:cs="Times New Roman"/>
          <w:sz w:val="24"/>
          <w:szCs w:val="24"/>
          <w:lang w:val="en-GB"/>
        </w:rPr>
      </w:pPr>
      <w:bookmarkStart w:id="0" w:name="_GoBack"/>
      <w:bookmarkEnd w:id="0"/>
    </w:p>
    <w:p w:rsidR="00152A1E" w:rsidRPr="00152A1E" w:rsidRDefault="00152A1E" w:rsidP="0010431A">
      <w:pPr>
        <w:autoSpaceDE w:val="0"/>
        <w:autoSpaceDN w:val="0"/>
        <w:adjustRightInd w:val="0"/>
        <w:jc w:val="both"/>
        <w:rPr>
          <w:bCs/>
        </w:rPr>
      </w:pPr>
      <w:r>
        <w:rPr>
          <w:rFonts w:ascii="Times New Roman" w:hAnsi="Times New Roman" w:cs="Times New Roman"/>
          <w:b/>
          <w:sz w:val="24"/>
          <w:szCs w:val="24"/>
          <w:lang w:val="en-GB"/>
        </w:rPr>
        <w:t xml:space="preserve">I. </w:t>
      </w:r>
      <w:r>
        <w:rPr>
          <w:rFonts w:ascii="Times New Roman" w:hAnsi="Times New Roman" w:cs="Times New Roman"/>
          <w:b/>
          <w:color w:val="000000" w:themeColor="text1"/>
          <w:sz w:val="24"/>
          <w:szCs w:val="24"/>
        </w:rPr>
        <w:t>ОБЩА ИНФОРМАЦИЯ</w:t>
      </w:r>
    </w:p>
    <w:p w:rsidR="0010431A" w:rsidRPr="006D70A3" w:rsidRDefault="0010431A" w:rsidP="0010431A">
      <w:pPr>
        <w:autoSpaceDE w:val="0"/>
        <w:autoSpaceDN w:val="0"/>
        <w:adjustRightInd w:val="0"/>
        <w:jc w:val="both"/>
        <w:rPr>
          <w:rFonts w:ascii="Times New Roman" w:hAnsi="Times New Roman" w:cs="Times New Roman"/>
          <w:sz w:val="24"/>
          <w:szCs w:val="24"/>
        </w:rPr>
      </w:pPr>
      <w:r w:rsidRPr="006D70A3">
        <w:rPr>
          <w:rFonts w:ascii="Times New Roman" w:hAnsi="Times New Roman" w:cs="Times New Roman"/>
          <w:bCs/>
          <w:sz w:val="24"/>
          <w:szCs w:val="24"/>
        </w:rPr>
        <w:t xml:space="preserve">В обхвата на обществената поръчка се включват дейностите по </w:t>
      </w:r>
      <w:r w:rsidRPr="006D70A3">
        <w:rPr>
          <w:rFonts w:ascii="Times New Roman" w:hAnsi="Times New Roman" w:cs="Times New Roman"/>
          <w:sz w:val="24"/>
          <w:szCs w:val="24"/>
        </w:rPr>
        <w:t>упражняване на строителен надзор по време на строителството, съгласно чл.166, ал. 1, т .1 от ЗУТ в задължителния обхват, регламентиран в чл.168, ал. 1, ал. 3 и ал. 6 от ЗУТ.</w:t>
      </w:r>
    </w:p>
    <w:p w:rsidR="002E77AF" w:rsidRDefault="0010431A" w:rsidP="002E77AF">
      <w:pPr>
        <w:autoSpaceDE w:val="0"/>
        <w:autoSpaceDN w:val="0"/>
        <w:adjustRightInd w:val="0"/>
        <w:jc w:val="both"/>
        <w:rPr>
          <w:rFonts w:ascii="Times New Roman" w:hAnsi="Times New Roman" w:cs="Times New Roman"/>
          <w:color w:val="000000" w:themeColor="text1"/>
          <w:sz w:val="24"/>
          <w:szCs w:val="24"/>
          <w:lang w:val="en-GB"/>
        </w:rPr>
      </w:pPr>
      <w:r w:rsidRPr="002E77AF">
        <w:rPr>
          <w:rFonts w:ascii="Times New Roman" w:hAnsi="Times New Roman" w:cs="Times New Roman"/>
          <w:color w:val="000000" w:themeColor="text1"/>
          <w:sz w:val="24"/>
          <w:szCs w:val="24"/>
        </w:rPr>
        <w:t xml:space="preserve">Предмета на поръчката ще се осъществява в изпълнение на </w:t>
      </w:r>
      <w:r w:rsidRPr="002E77AF">
        <w:rPr>
          <w:rFonts w:ascii="Times New Roman" w:hAnsi="Times New Roman" w:cs="Times New Roman"/>
          <w:bCs/>
          <w:color w:val="000000" w:themeColor="text1"/>
          <w:sz w:val="24"/>
          <w:szCs w:val="24"/>
        </w:rPr>
        <w:t xml:space="preserve">договор </w:t>
      </w:r>
      <w:r w:rsidRPr="002E77AF">
        <w:rPr>
          <w:rFonts w:ascii="Times New Roman" w:eastAsia="Calibri" w:hAnsi="Times New Roman" w:cs="Times New Roman"/>
          <w:color w:val="000000" w:themeColor="text1"/>
          <w:sz w:val="24"/>
          <w:szCs w:val="24"/>
        </w:rPr>
        <w:t xml:space="preserve">№ </w:t>
      </w:r>
      <w:r w:rsidR="002E77AF" w:rsidRPr="002E77AF">
        <w:rPr>
          <w:rFonts w:ascii="Times New Roman" w:hAnsi="Times New Roman" w:cs="Times New Roman"/>
          <w:sz w:val="24"/>
          <w:szCs w:val="24"/>
        </w:rPr>
        <w:t>23/07/2/0/00</w:t>
      </w:r>
      <w:r w:rsidR="002E77AF" w:rsidRPr="002E77AF">
        <w:rPr>
          <w:rFonts w:ascii="Times New Roman" w:hAnsi="Times New Roman" w:cs="Times New Roman"/>
          <w:sz w:val="24"/>
          <w:szCs w:val="24"/>
          <w:lang w:val="en-US"/>
        </w:rPr>
        <w:t>210</w:t>
      </w:r>
      <w:r w:rsidR="002E77AF" w:rsidRPr="002E77AF">
        <w:rPr>
          <w:rFonts w:ascii="Times New Roman" w:hAnsi="Times New Roman" w:cs="Times New Roman"/>
          <w:sz w:val="24"/>
          <w:szCs w:val="24"/>
        </w:rPr>
        <w:t>/</w:t>
      </w:r>
      <w:r w:rsidR="002E77AF" w:rsidRPr="002E77AF">
        <w:rPr>
          <w:rFonts w:ascii="Times New Roman" w:hAnsi="Times New Roman" w:cs="Times New Roman"/>
          <w:sz w:val="24"/>
          <w:szCs w:val="24"/>
          <w:lang w:val="en-US"/>
        </w:rPr>
        <w:t>05</w:t>
      </w:r>
      <w:r w:rsidR="002E77AF" w:rsidRPr="002E77AF">
        <w:rPr>
          <w:rFonts w:ascii="Times New Roman" w:hAnsi="Times New Roman" w:cs="Times New Roman"/>
          <w:sz w:val="24"/>
          <w:szCs w:val="24"/>
        </w:rPr>
        <w:t>.</w:t>
      </w:r>
      <w:r w:rsidR="002E77AF" w:rsidRPr="002E77AF">
        <w:rPr>
          <w:rFonts w:ascii="Times New Roman" w:hAnsi="Times New Roman" w:cs="Times New Roman"/>
          <w:sz w:val="24"/>
          <w:szCs w:val="24"/>
          <w:lang w:val="en-US"/>
        </w:rPr>
        <w:t>10</w:t>
      </w:r>
      <w:r w:rsidR="002E77AF" w:rsidRPr="002E77AF">
        <w:rPr>
          <w:rFonts w:ascii="Times New Roman" w:hAnsi="Times New Roman" w:cs="Times New Roman"/>
          <w:sz w:val="24"/>
          <w:szCs w:val="24"/>
        </w:rPr>
        <w:t>.2017г</w:t>
      </w:r>
      <w:r w:rsidR="00B92D7C" w:rsidRPr="002E77AF">
        <w:rPr>
          <w:rFonts w:ascii="Times New Roman" w:hAnsi="Times New Roman" w:cs="Times New Roman"/>
          <w:sz w:val="24"/>
          <w:szCs w:val="24"/>
        </w:rPr>
        <w:t xml:space="preserve">. </w:t>
      </w:r>
      <w:r w:rsidRPr="002E77AF">
        <w:rPr>
          <w:rFonts w:ascii="Times New Roman" w:eastAsia="Calibri" w:hAnsi="Times New Roman" w:cs="Times New Roman"/>
          <w:color w:val="000000" w:themeColor="text1"/>
          <w:sz w:val="24"/>
          <w:szCs w:val="24"/>
        </w:rPr>
        <w:t>за проект</w:t>
      </w:r>
      <w:r w:rsidRPr="002E77AF">
        <w:rPr>
          <w:rFonts w:ascii="Times New Roman" w:hAnsi="Times New Roman" w:cs="Times New Roman"/>
          <w:bCs/>
          <w:color w:val="000000" w:themeColor="text1"/>
          <w:sz w:val="24"/>
          <w:szCs w:val="24"/>
        </w:rPr>
        <w:t xml:space="preserve"> </w:t>
      </w:r>
      <w:r w:rsidR="00B92D7C" w:rsidRPr="002E77AF">
        <w:rPr>
          <w:rFonts w:ascii="Times New Roman" w:hAnsi="Times New Roman" w:cs="Times New Roman"/>
          <w:color w:val="000000"/>
          <w:sz w:val="24"/>
          <w:szCs w:val="24"/>
          <w:lang w:eastAsia="bg-BG"/>
        </w:rPr>
        <w:t>„</w:t>
      </w:r>
      <w:r w:rsidR="002E77AF" w:rsidRPr="002E77AF">
        <w:rPr>
          <w:rFonts w:ascii="Times New Roman" w:hAnsi="Times New Roman" w:cs="Times New Roman"/>
          <w:color w:val="000000"/>
          <w:sz w:val="24"/>
          <w:szCs w:val="24"/>
          <w:lang w:eastAsia="bg-BG"/>
        </w:rPr>
        <w:t xml:space="preserve">Реконструкция, ремонт и благоустрояване на сградата на ОДЗ "Юрий Гагарин", ведно с прилежащото дворно </w:t>
      </w:r>
      <w:r w:rsidR="00A0254D">
        <w:rPr>
          <w:rFonts w:ascii="Times New Roman" w:hAnsi="Times New Roman" w:cs="Times New Roman"/>
          <w:color w:val="000000"/>
          <w:sz w:val="24"/>
          <w:szCs w:val="24"/>
          <w:lang w:eastAsia="bg-BG"/>
        </w:rPr>
        <w:t>пространство</w:t>
      </w:r>
      <w:r w:rsidR="002E77AF" w:rsidRPr="002E77AF">
        <w:rPr>
          <w:rFonts w:ascii="Times New Roman" w:hAnsi="Times New Roman" w:cs="Times New Roman"/>
          <w:color w:val="000000"/>
          <w:sz w:val="24"/>
          <w:szCs w:val="24"/>
          <w:lang w:eastAsia="bg-BG"/>
        </w:rPr>
        <w:t>, в гр. Долна баня, община Долна Баня</w:t>
      </w:r>
      <w:r w:rsidR="00B92D7C" w:rsidRPr="002E77AF">
        <w:rPr>
          <w:rFonts w:ascii="Times New Roman" w:hAnsi="Times New Roman" w:cs="Times New Roman"/>
          <w:color w:val="000000"/>
          <w:sz w:val="24"/>
          <w:szCs w:val="24"/>
          <w:lang w:val="en-US" w:eastAsia="bg-BG"/>
        </w:rPr>
        <w:t>”</w:t>
      </w:r>
      <w:r w:rsidRPr="002E77AF">
        <w:rPr>
          <w:rFonts w:ascii="Times New Roman" w:hAnsi="Times New Roman" w:cs="Times New Roman"/>
          <w:bCs/>
          <w:color w:val="000000" w:themeColor="text1"/>
          <w:sz w:val="24"/>
          <w:szCs w:val="24"/>
        </w:rPr>
        <w:t xml:space="preserve"> </w:t>
      </w:r>
      <w:r w:rsidRPr="002E77AF">
        <w:rPr>
          <w:rFonts w:ascii="Times New Roman" w:hAnsi="Times New Roman" w:cs="Times New Roman"/>
          <w:color w:val="000000" w:themeColor="text1"/>
          <w:sz w:val="24"/>
          <w:szCs w:val="24"/>
        </w:rPr>
        <w:t xml:space="preserve">за отпускане на безвъзмездна финансова помощ по </w:t>
      </w:r>
      <w:proofErr w:type="spellStart"/>
      <w:r w:rsidRPr="002E77AF">
        <w:rPr>
          <w:rFonts w:ascii="Times New Roman" w:hAnsi="Times New Roman" w:cs="Times New Roman"/>
          <w:color w:val="000000" w:themeColor="text1"/>
          <w:sz w:val="24"/>
          <w:szCs w:val="24"/>
        </w:rPr>
        <w:t>подмярка</w:t>
      </w:r>
      <w:proofErr w:type="spellEnd"/>
      <w:r w:rsidRPr="002E77AF">
        <w:rPr>
          <w:rFonts w:ascii="Times New Roman" w:hAnsi="Times New Roman" w:cs="Times New Roman"/>
          <w:color w:val="000000" w:themeColor="text1"/>
          <w:sz w:val="24"/>
          <w:szCs w:val="24"/>
        </w:rPr>
        <w:t xml:space="preserve"> 7.2. „Инвестиции в създаването</w:t>
      </w:r>
      <w:r w:rsidRPr="004A266E">
        <w:rPr>
          <w:rFonts w:ascii="Times New Roman" w:hAnsi="Times New Roman" w:cs="Times New Roman"/>
          <w:color w:val="000000" w:themeColor="text1"/>
          <w:sz w:val="24"/>
          <w:szCs w:val="24"/>
        </w:rPr>
        <w:t>, подобряването или разширяването на всички видове малка по мащаби инфраструктура” от мярка – 7 „Основни услуги и обновяване на селата в селските райони” по Програма за развитие на селските райони</w:t>
      </w:r>
      <w:r w:rsidR="006D70A3" w:rsidRPr="004A266E">
        <w:rPr>
          <w:rFonts w:ascii="Times New Roman" w:hAnsi="Times New Roman" w:cs="Times New Roman"/>
          <w:color w:val="000000" w:themeColor="text1"/>
          <w:sz w:val="24"/>
          <w:szCs w:val="24"/>
        </w:rPr>
        <w:t xml:space="preserve"> за периода 2014-2020г., </w:t>
      </w:r>
      <w:proofErr w:type="spellStart"/>
      <w:r w:rsidR="006D70A3" w:rsidRPr="004A266E">
        <w:rPr>
          <w:rFonts w:ascii="Times New Roman" w:hAnsi="Times New Roman" w:cs="Times New Roman"/>
          <w:color w:val="000000" w:themeColor="text1"/>
          <w:sz w:val="24"/>
          <w:szCs w:val="24"/>
        </w:rPr>
        <w:t>съфинансирана</w:t>
      </w:r>
      <w:proofErr w:type="spellEnd"/>
      <w:r w:rsidR="006D70A3" w:rsidRPr="004A266E">
        <w:rPr>
          <w:rFonts w:ascii="Times New Roman" w:hAnsi="Times New Roman" w:cs="Times New Roman"/>
          <w:color w:val="000000" w:themeColor="text1"/>
          <w:sz w:val="24"/>
          <w:szCs w:val="24"/>
        </w:rPr>
        <w:t xml:space="preserve"> от европейския земеделски фонд за развитие на селските</w:t>
      </w:r>
      <w:r w:rsidR="006D70A3" w:rsidRPr="006D70A3">
        <w:rPr>
          <w:rFonts w:ascii="Times New Roman" w:hAnsi="Times New Roman" w:cs="Times New Roman"/>
          <w:color w:val="000000" w:themeColor="text1"/>
          <w:sz w:val="24"/>
          <w:szCs w:val="24"/>
        </w:rPr>
        <w:t xml:space="preserve"> райони</w:t>
      </w:r>
      <w:r w:rsidRPr="006D70A3">
        <w:rPr>
          <w:rFonts w:ascii="Times New Roman" w:hAnsi="Times New Roman" w:cs="Times New Roman"/>
          <w:color w:val="000000" w:themeColor="text1"/>
          <w:sz w:val="24"/>
          <w:szCs w:val="24"/>
        </w:rPr>
        <w:t>“</w:t>
      </w:r>
    </w:p>
    <w:p w:rsidR="002E77AF" w:rsidRPr="002E77AF" w:rsidRDefault="002E77AF" w:rsidP="002E77AF">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Строително-монтажните работи</w:t>
      </w:r>
      <w:r w:rsidRPr="002E77AF">
        <w:rPr>
          <w:rFonts w:ascii="Times New Roman" w:hAnsi="Times New Roman" w:cs="Times New Roman"/>
          <w:color w:val="000000" w:themeColor="text1"/>
          <w:sz w:val="24"/>
          <w:szCs w:val="24"/>
        </w:rPr>
        <w:t xml:space="preserve"> ще се изпълняват </w:t>
      </w:r>
      <w:r>
        <w:rPr>
          <w:rFonts w:ascii="Times New Roman" w:hAnsi="Times New Roman" w:cs="Times New Roman"/>
          <w:color w:val="000000" w:themeColor="text1"/>
          <w:sz w:val="24"/>
          <w:szCs w:val="24"/>
        </w:rPr>
        <w:t>с цел</w:t>
      </w:r>
      <w:r w:rsidRPr="002E77AF">
        <w:rPr>
          <w:rFonts w:ascii="Times New Roman" w:hAnsi="Times New Roman" w:cs="Times New Roman"/>
          <w:sz w:val="24"/>
          <w:szCs w:val="24"/>
        </w:rPr>
        <w:t xml:space="preserve"> реконструкция, ремонт и благоустрояване  на сградата на ОДЗ „ Юрий Гагарин”, както и на цялото дворно пространство на обекта - първа група, IV (четвърта) категория строежи. Техническия проект предвижда да бъдат извършени строително-монтажни работи по следните части:</w:t>
      </w:r>
    </w:p>
    <w:p w:rsidR="002E77AF" w:rsidRPr="002E77AF" w:rsidRDefault="002E77AF" w:rsidP="001559C9">
      <w:pPr>
        <w:pStyle w:val="a6"/>
        <w:numPr>
          <w:ilvl w:val="0"/>
          <w:numId w:val="5"/>
        </w:numPr>
        <w:tabs>
          <w:tab w:val="left" w:pos="851"/>
        </w:tabs>
        <w:jc w:val="both"/>
        <w:rPr>
          <w:sz w:val="24"/>
          <w:szCs w:val="24"/>
        </w:rPr>
      </w:pPr>
      <w:proofErr w:type="spellStart"/>
      <w:r w:rsidRPr="002E77AF">
        <w:rPr>
          <w:sz w:val="24"/>
          <w:szCs w:val="24"/>
        </w:rPr>
        <w:t>Част</w:t>
      </w:r>
      <w:proofErr w:type="spellEnd"/>
      <w:r w:rsidRPr="002E77AF">
        <w:rPr>
          <w:sz w:val="24"/>
          <w:szCs w:val="24"/>
        </w:rPr>
        <w:t xml:space="preserve">: </w:t>
      </w:r>
      <w:proofErr w:type="spellStart"/>
      <w:r w:rsidRPr="002E77AF">
        <w:rPr>
          <w:sz w:val="24"/>
          <w:szCs w:val="24"/>
        </w:rPr>
        <w:t>Архитектура</w:t>
      </w:r>
      <w:proofErr w:type="spellEnd"/>
      <w:r w:rsidRPr="002E77AF">
        <w:rPr>
          <w:sz w:val="24"/>
          <w:szCs w:val="24"/>
        </w:rPr>
        <w:t>;</w:t>
      </w:r>
    </w:p>
    <w:p w:rsidR="002E77AF" w:rsidRPr="002E77AF" w:rsidRDefault="002E77AF" w:rsidP="001559C9">
      <w:pPr>
        <w:pStyle w:val="a6"/>
        <w:numPr>
          <w:ilvl w:val="0"/>
          <w:numId w:val="5"/>
        </w:numPr>
        <w:tabs>
          <w:tab w:val="left" w:pos="851"/>
        </w:tabs>
        <w:jc w:val="both"/>
        <w:rPr>
          <w:sz w:val="24"/>
          <w:szCs w:val="24"/>
        </w:rPr>
      </w:pPr>
      <w:proofErr w:type="spellStart"/>
      <w:r w:rsidRPr="002E77AF">
        <w:rPr>
          <w:sz w:val="24"/>
          <w:szCs w:val="24"/>
        </w:rPr>
        <w:t>Част</w:t>
      </w:r>
      <w:proofErr w:type="spellEnd"/>
      <w:r w:rsidRPr="002E77AF">
        <w:rPr>
          <w:sz w:val="24"/>
          <w:szCs w:val="24"/>
        </w:rPr>
        <w:t xml:space="preserve">; </w:t>
      </w:r>
      <w:proofErr w:type="spellStart"/>
      <w:r w:rsidRPr="002E77AF">
        <w:rPr>
          <w:sz w:val="24"/>
          <w:szCs w:val="24"/>
        </w:rPr>
        <w:t>Паркоустройство</w:t>
      </w:r>
      <w:proofErr w:type="spellEnd"/>
      <w:r w:rsidRPr="002E77AF">
        <w:rPr>
          <w:sz w:val="24"/>
          <w:szCs w:val="24"/>
        </w:rPr>
        <w:t>;</w:t>
      </w:r>
    </w:p>
    <w:p w:rsidR="002E77AF" w:rsidRPr="002E77AF" w:rsidRDefault="002E77AF" w:rsidP="001559C9">
      <w:pPr>
        <w:pStyle w:val="a6"/>
        <w:numPr>
          <w:ilvl w:val="0"/>
          <w:numId w:val="5"/>
        </w:numPr>
        <w:tabs>
          <w:tab w:val="left" w:pos="851"/>
        </w:tabs>
        <w:jc w:val="both"/>
        <w:rPr>
          <w:sz w:val="24"/>
          <w:szCs w:val="24"/>
        </w:rPr>
      </w:pPr>
      <w:proofErr w:type="spellStart"/>
      <w:r w:rsidRPr="002E77AF">
        <w:rPr>
          <w:sz w:val="24"/>
          <w:szCs w:val="24"/>
        </w:rPr>
        <w:t>Част</w:t>
      </w:r>
      <w:proofErr w:type="spellEnd"/>
      <w:r w:rsidRPr="002E77AF">
        <w:rPr>
          <w:sz w:val="24"/>
          <w:szCs w:val="24"/>
        </w:rPr>
        <w:t xml:space="preserve">: </w:t>
      </w:r>
      <w:proofErr w:type="spellStart"/>
      <w:r w:rsidRPr="002E77AF">
        <w:rPr>
          <w:sz w:val="24"/>
          <w:szCs w:val="24"/>
        </w:rPr>
        <w:t>Конструкции</w:t>
      </w:r>
      <w:proofErr w:type="spellEnd"/>
      <w:r w:rsidRPr="002E77AF">
        <w:rPr>
          <w:sz w:val="24"/>
          <w:szCs w:val="24"/>
        </w:rPr>
        <w:t>;</w:t>
      </w:r>
    </w:p>
    <w:p w:rsidR="002E77AF" w:rsidRPr="002E77AF" w:rsidRDefault="002E77AF" w:rsidP="001559C9">
      <w:pPr>
        <w:pStyle w:val="a6"/>
        <w:numPr>
          <w:ilvl w:val="0"/>
          <w:numId w:val="5"/>
        </w:numPr>
        <w:tabs>
          <w:tab w:val="left" w:pos="851"/>
        </w:tabs>
        <w:jc w:val="both"/>
        <w:rPr>
          <w:sz w:val="24"/>
          <w:szCs w:val="24"/>
        </w:rPr>
      </w:pPr>
      <w:proofErr w:type="spellStart"/>
      <w:r w:rsidRPr="002E77AF">
        <w:rPr>
          <w:sz w:val="24"/>
          <w:szCs w:val="24"/>
        </w:rPr>
        <w:t>Част</w:t>
      </w:r>
      <w:proofErr w:type="spellEnd"/>
      <w:r w:rsidRPr="002E77AF">
        <w:rPr>
          <w:sz w:val="24"/>
          <w:szCs w:val="24"/>
        </w:rPr>
        <w:t xml:space="preserve">: </w:t>
      </w:r>
      <w:proofErr w:type="spellStart"/>
      <w:r w:rsidRPr="002E77AF">
        <w:rPr>
          <w:sz w:val="24"/>
          <w:szCs w:val="24"/>
        </w:rPr>
        <w:t>Електро</w:t>
      </w:r>
      <w:proofErr w:type="spellEnd"/>
      <w:r w:rsidRPr="002E77AF">
        <w:rPr>
          <w:sz w:val="24"/>
          <w:szCs w:val="24"/>
        </w:rPr>
        <w:t>;</w:t>
      </w:r>
    </w:p>
    <w:p w:rsidR="002E77AF" w:rsidRPr="002E77AF" w:rsidRDefault="002E77AF" w:rsidP="001559C9">
      <w:pPr>
        <w:pStyle w:val="a6"/>
        <w:numPr>
          <w:ilvl w:val="0"/>
          <w:numId w:val="5"/>
        </w:numPr>
        <w:tabs>
          <w:tab w:val="left" w:pos="851"/>
        </w:tabs>
        <w:jc w:val="both"/>
        <w:rPr>
          <w:sz w:val="24"/>
          <w:szCs w:val="24"/>
        </w:rPr>
      </w:pPr>
      <w:proofErr w:type="spellStart"/>
      <w:r w:rsidRPr="002E77AF">
        <w:rPr>
          <w:sz w:val="24"/>
          <w:szCs w:val="24"/>
        </w:rPr>
        <w:t>Част</w:t>
      </w:r>
      <w:proofErr w:type="spellEnd"/>
      <w:r w:rsidRPr="002E77AF">
        <w:rPr>
          <w:sz w:val="24"/>
          <w:szCs w:val="24"/>
        </w:rPr>
        <w:t xml:space="preserve">: </w:t>
      </w:r>
      <w:proofErr w:type="spellStart"/>
      <w:r w:rsidRPr="002E77AF">
        <w:rPr>
          <w:sz w:val="24"/>
          <w:szCs w:val="24"/>
        </w:rPr>
        <w:t>ВиК</w:t>
      </w:r>
      <w:proofErr w:type="spellEnd"/>
      <w:r w:rsidRPr="002E77AF">
        <w:rPr>
          <w:sz w:val="24"/>
          <w:szCs w:val="24"/>
        </w:rPr>
        <w:t>;</w:t>
      </w:r>
    </w:p>
    <w:p w:rsidR="002E77AF" w:rsidRPr="002E77AF" w:rsidRDefault="002E77AF" w:rsidP="001559C9">
      <w:pPr>
        <w:pStyle w:val="a6"/>
        <w:numPr>
          <w:ilvl w:val="0"/>
          <w:numId w:val="5"/>
        </w:numPr>
        <w:tabs>
          <w:tab w:val="left" w:pos="851"/>
        </w:tabs>
        <w:jc w:val="both"/>
        <w:rPr>
          <w:sz w:val="24"/>
          <w:szCs w:val="24"/>
        </w:rPr>
      </w:pPr>
      <w:proofErr w:type="spellStart"/>
      <w:r w:rsidRPr="002E77AF">
        <w:rPr>
          <w:sz w:val="24"/>
          <w:szCs w:val="24"/>
        </w:rPr>
        <w:t>Част</w:t>
      </w:r>
      <w:proofErr w:type="spellEnd"/>
      <w:r w:rsidRPr="002E77AF">
        <w:rPr>
          <w:sz w:val="24"/>
          <w:szCs w:val="24"/>
        </w:rPr>
        <w:t xml:space="preserve">: </w:t>
      </w:r>
      <w:proofErr w:type="spellStart"/>
      <w:r w:rsidRPr="002E77AF">
        <w:rPr>
          <w:sz w:val="24"/>
          <w:szCs w:val="24"/>
        </w:rPr>
        <w:t>ВиК</w:t>
      </w:r>
      <w:proofErr w:type="spellEnd"/>
      <w:r w:rsidRPr="002E77AF">
        <w:rPr>
          <w:sz w:val="24"/>
          <w:szCs w:val="24"/>
        </w:rPr>
        <w:t xml:space="preserve"> – </w:t>
      </w:r>
      <w:proofErr w:type="spellStart"/>
      <w:r w:rsidRPr="002E77AF">
        <w:rPr>
          <w:sz w:val="24"/>
          <w:szCs w:val="24"/>
        </w:rPr>
        <w:t>поливна</w:t>
      </w:r>
      <w:proofErr w:type="spellEnd"/>
      <w:r w:rsidRPr="002E77AF">
        <w:rPr>
          <w:sz w:val="24"/>
          <w:szCs w:val="24"/>
        </w:rPr>
        <w:t xml:space="preserve"> </w:t>
      </w:r>
      <w:proofErr w:type="spellStart"/>
      <w:r w:rsidRPr="002E77AF">
        <w:rPr>
          <w:sz w:val="24"/>
          <w:szCs w:val="24"/>
        </w:rPr>
        <w:t>система</w:t>
      </w:r>
      <w:proofErr w:type="spellEnd"/>
      <w:r w:rsidRPr="002E77AF">
        <w:rPr>
          <w:sz w:val="24"/>
          <w:szCs w:val="24"/>
        </w:rPr>
        <w:t>;</w:t>
      </w:r>
    </w:p>
    <w:p w:rsidR="002E77AF" w:rsidRPr="002E77AF" w:rsidRDefault="002E77AF" w:rsidP="001559C9">
      <w:pPr>
        <w:pStyle w:val="a6"/>
        <w:numPr>
          <w:ilvl w:val="0"/>
          <w:numId w:val="5"/>
        </w:numPr>
        <w:tabs>
          <w:tab w:val="left" w:pos="851"/>
        </w:tabs>
        <w:jc w:val="both"/>
        <w:rPr>
          <w:sz w:val="24"/>
          <w:szCs w:val="24"/>
        </w:rPr>
      </w:pPr>
      <w:proofErr w:type="spellStart"/>
      <w:r w:rsidRPr="002E77AF">
        <w:rPr>
          <w:sz w:val="24"/>
          <w:szCs w:val="24"/>
        </w:rPr>
        <w:t>Част</w:t>
      </w:r>
      <w:proofErr w:type="spellEnd"/>
      <w:r w:rsidRPr="002E77AF">
        <w:rPr>
          <w:sz w:val="24"/>
          <w:szCs w:val="24"/>
        </w:rPr>
        <w:t>: ОВК;</w:t>
      </w:r>
    </w:p>
    <w:p w:rsidR="002E77AF" w:rsidRPr="002E77AF" w:rsidRDefault="002E77AF" w:rsidP="001559C9">
      <w:pPr>
        <w:pStyle w:val="a6"/>
        <w:numPr>
          <w:ilvl w:val="0"/>
          <w:numId w:val="5"/>
        </w:numPr>
        <w:tabs>
          <w:tab w:val="left" w:pos="851"/>
        </w:tabs>
        <w:jc w:val="both"/>
        <w:rPr>
          <w:sz w:val="24"/>
          <w:szCs w:val="24"/>
        </w:rPr>
      </w:pPr>
      <w:proofErr w:type="spellStart"/>
      <w:r w:rsidRPr="002E77AF">
        <w:rPr>
          <w:sz w:val="24"/>
          <w:szCs w:val="24"/>
        </w:rPr>
        <w:t>Част</w:t>
      </w:r>
      <w:proofErr w:type="spellEnd"/>
      <w:r w:rsidRPr="002E77AF">
        <w:rPr>
          <w:sz w:val="24"/>
          <w:szCs w:val="24"/>
        </w:rPr>
        <w:t xml:space="preserve">: </w:t>
      </w:r>
      <w:proofErr w:type="spellStart"/>
      <w:r w:rsidRPr="002E77AF">
        <w:rPr>
          <w:sz w:val="24"/>
          <w:szCs w:val="24"/>
        </w:rPr>
        <w:t>Видеонаблюдение</w:t>
      </w:r>
      <w:proofErr w:type="spellEnd"/>
      <w:r w:rsidRPr="002E77AF">
        <w:rPr>
          <w:sz w:val="24"/>
          <w:szCs w:val="24"/>
        </w:rPr>
        <w:t>;</w:t>
      </w:r>
    </w:p>
    <w:p w:rsidR="002E77AF" w:rsidRPr="002E77AF" w:rsidRDefault="002E77AF" w:rsidP="001559C9">
      <w:pPr>
        <w:pStyle w:val="a6"/>
        <w:numPr>
          <w:ilvl w:val="0"/>
          <w:numId w:val="5"/>
        </w:numPr>
        <w:tabs>
          <w:tab w:val="left" w:pos="851"/>
        </w:tabs>
        <w:jc w:val="both"/>
        <w:rPr>
          <w:sz w:val="24"/>
          <w:szCs w:val="24"/>
        </w:rPr>
      </w:pPr>
      <w:proofErr w:type="spellStart"/>
      <w:r w:rsidRPr="002E77AF">
        <w:rPr>
          <w:sz w:val="24"/>
          <w:szCs w:val="24"/>
        </w:rPr>
        <w:t>Част</w:t>
      </w:r>
      <w:proofErr w:type="spellEnd"/>
      <w:r w:rsidRPr="002E77AF">
        <w:rPr>
          <w:sz w:val="24"/>
          <w:szCs w:val="24"/>
        </w:rPr>
        <w:t xml:space="preserve">: </w:t>
      </w:r>
      <w:proofErr w:type="spellStart"/>
      <w:r w:rsidRPr="002E77AF">
        <w:rPr>
          <w:sz w:val="24"/>
          <w:szCs w:val="24"/>
        </w:rPr>
        <w:t>Геодезическо</w:t>
      </w:r>
      <w:proofErr w:type="spellEnd"/>
      <w:r w:rsidRPr="002E77AF">
        <w:rPr>
          <w:sz w:val="24"/>
          <w:szCs w:val="24"/>
        </w:rPr>
        <w:t xml:space="preserve"> </w:t>
      </w:r>
      <w:proofErr w:type="spellStart"/>
      <w:r w:rsidRPr="002E77AF">
        <w:rPr>
          <w:sz w:val="24"/>
          <w:szCs w:val="24"/>
        </w:rPr>
        <w:t>заснемане</w:t>
      </w:r>
      <w:proofErr w:type="spellEnd"/>
      <w:r w:rsidRPr="002E77AF">
        <w:rPr>
          <w:sz w:val="24"/>
          <w:szCs w:val="24"/>
        </w:rPr>
        <w:t xml:space="preserve"> – </w:t>
      </w:r>
      <w:proofErr w:type="spellStart"/>
      <w:r w:rsidRPr="002E77AF">
        <w:rPr>
          <w:sz w:val="24"/>
          <w:szCs w:val="24"/>
        </w:rPr>
        <w:t>Вертикална</w:t>
      </w:r>
      <w:proofErr w:type="spellEnd"/>
      <w:r w:rsidRPr="002E77AF">
        <w:rPr>
          <w:sz w:val="24"/>
          <w:szCs w:val="24"/>
        </w:rPr>
        <w:t xml:space="preserve"> </w:t>
      </w:r>
      <w:proofErr w:type="spellStart"/>
      <w:r w:rsidRPr="002E77AF">
        <w:rPr>
          <w:sz w:val="24"/>
          <w:szCs w:val="24"/>
        </w:rPr>
        <w:t>планировка</w:t>
      </w:r>
      <w:proofErr w:type="spellEnd"/>
      <w:r w:rsidRPr="002E77AF">
        <w:rPr>
          <w:sz w:val="24"/>
          <w:szCs w:val="24"/>
        </w:rPr>
        <w:t>;</w:t>
      </w:r>
    </w:p>
    <w:p w:rsidR="002E77AF" w:rsidRPr="002E77AF" w:rsidRDefault="002E77AF" w:rsidP="001559C9">
      <w:pPr>
        <w:pStyle w:val="a6"/>
        <w:numPr>
          <w:ilvl w:val="0"/>
          <w:numId w:val="5"/>
        </w:numPr>
        <w:tabs>
          <w:tab w:val="left" w:pos="851"/>
        </w:tabs>
        <w:jc w:val="both"/>
        <w:rPr>
          <w:sz w:val="24"/>
          <w:szCs w:val="24"/>
        </w:rPr>
      </w:pPr>
      <w:proofErr w:type="spellStart"/>
      <w:r w:rsidRPr="002E77AF">
        <w:rPr>
          <w:sz w:val="24"/>
          <w:szCs w:val="24"/>
        </w:rPr>
        <w:t>Част</w:t>
      </w:r>
      <w:proofErr w:type="spellEnd"/>
      <w:r w:rsidRPr="002E77AF">
        <w:rPr>
          <w:sz w:val="24"/>
          <w:szCs w:val="24"/>
        </w:rPr>
        <w:t>: ПБЗ;</w:t>
      </w:r>
    </w:p>
    <w:p w:rsidR="002E77AF" w:rsidRPr="002E77AF" w:rsidRDefault="002E77AF" w:rsidP="001559C9">
      <w:pPr>
        <w:pStyle w:val="a6"/>
        <w:numPr>
          <w:ilvl w:val="0"/>
          <w:numId w:val="5"/>
        </w:numPr>
        <w:tabs>
          <w:tab w:val="left" w:pos="851"/>
        </w:tabs>
        <w:jc w:val="both"/>
        <w:rPr>
          <w:sz w:val="24"/>
          <w:szCs w:val="24"/>
        </w:rPr>
      </w:pPr>
      <w:proofErr w:type="spellStart"/>
      <w:r w:rsidRPr="002E77AF">
        <w:rPr>
          <w:sz w:val="24"/>
          <w:szCs w:val="24"/>
        </w:rPr>
        <w:t>Част</w:t>
      </w:r>
      <w:proofErr w:type="spellEnd"/>
      <w:r w:rsidRPr="002E77AF">
        <w:rPr>
          <w:sz w:val="24"/>
          <w:szCs w:val="24"/>
        </w:rPr>
        <w:t>: ПУСО;</w:t>
      </w:r>
    </w:p>
    <w:p w:rsidR="006D70A3" w:rsidRPr="002E77AF" w:rsidRDefault="006D70A3" w:rsidP="0010431A">
      <w:pPr>
        <w:autoSpaceDE w:val="0"/>
        <w:autoSpaceDN w:val="0"/>
        <w:adjustRightInd w:val="0"/>
        <w:jc w:val="both"/>
        <w:rPr>
          <w:bCs/>
          <w:lang w:val="en-GB"/>
        </w:rPr>
      </w:pPr>
    </w:p>
    <w:p w:rsidR="00152A1E" w:rsidRDefault="00152A1E" w:rsidP="0010431A">
      <w:pPr>
        <w:autoSpaceDE w:val="0"/>
        <w:autoSpaceDN w:val="0"/>
        <w:adjustRightInd w:val="0"/>
        <w:jc w:val="both"/>
        <w:rPr>
          <w:bCs/>
        </w:rPr>
      </w:pPr>
      <w:r>
        <w:rPr>
          <w:rFonts w:ascii="Times New Roman" w:hAnsi="Times New Roman" w:cs="Times New Roman"/>
          <w:b/>
          <w:sz w:val="24"/>
          <w:szCs w:val="24"/>
          <w:lang w:val="en-GB"/>
        </w:rPr>
        <w:t xml:space="preserve">II. </w:t>
      </w:r>
      <w:r>
        <w:rPr>
          <w:rFonts w:ascii="Times New Roman" w:hAnsi="Times New Roman" w:cs="Times New Roman"/>
          <w:b/>
          <w:color w:val="000000" w:themeColor="text1"/>
          <w:sz w:val="24"/>
          <w:szCs w:val="24"/>
        </w:rPr>
        <w:t>ИЗИСКВАНИЯ КЪМ ИЗПЪЛНЕНИЕТО</w:t>
      </w:r>
    </w:p>
    <w:p w:rsidR="00152A1E" w:rsidRPr="000E0E29" w:rsidRDefault="00152A1E" w:rsidP="001559C9">
      <w:pPr>
        <w:pStyle w:val="a6"/>
        <w:numPr>
          <w:ilvl w:val="0"/>
          <w:numId w:val="1"/>
        </w:numPr>
        <w:tabs>
          <w:tab w:val="left" w:pos="709"/>
          <w:tab w:val="left" w:pos="1134"/>
        </w:tabs>
        <w:autoSpaceDE w:val="0"/>
        <w:autoSpaceDN w:val="0"/>
        <w:adjustRightInd w:val="0"/>
        <w:spacing w:after="120"/>
        <w:ind w:left="709" w:hanging="709"/>
        <w:jc w:val="both"/>
        <w:rPr>
          <w:b/>
          <w:color w:val="FF0000"/>
          <w:sz w:val="24"/>
          <w:szCs w:val="24"/>
        </w:rPr>
      </w:pPr>
      <w:proofErr w:type="spellStart"/>
      <w:r w:rsidRPr="00E049D6">
        <w:rPr>
          <w:b/>
          <w:color w:val="000000" w:themeColor="text1"/>
          <w:sz w:val="24"/>
          <w:szCs w:val="24"/>
        </w:rPr>
        <w:t>Упражняване</w:t>
      </w:r>
      <w:proofErr w:type="spellEnd"/>
      <w:r w:rsidRPr="00E049D6">
        <w:rPr>
          <w:b/>
          <w:color w:val="000000" w:themeColor="text1"/>
          <w:sz w:val="24"/>
          <w:szCs w:val="24"/>
        </w:rPr>
        <w:t xml:space="preserve"> </w:t>
      </w:r>
      <w:proofErr w:type="spellStart"/>
      <w:r w:rsidRPr="00E049D6">
        <w:rPr>
          <w:b/>
          <w:color w:val="000000" w:themeColor="text1"/>
          <w:sz w:val="24"/>
          <w:szCs w:val="24"/>
        </w:rPr>
        <w:t>на</w:t>
      </w:r>
      <w:proofErr w:type="spellEnd"/>
      <w:r w:rsidRPr="00E049D6">
        <w:rPr>
          <w:b/>
          <w:color w:val="000000" w:themeColor="text1"/>
          <w:sz w:val="24"/>
          <w:szCs w:val="24"/>
        </w:rPr>
        <w:t xml:space="preserve"> </w:t>
      </w:r>
      <w:proofErr w:type="spellStart"/>
      <w:r w:rsidRPr="00E049D6">
        <w:rPr>
          <w:b/>
          <w:color w:val="000000" w:themeColor="text1"/>
          <w:sz w:val="24"/>
          <w:szCs w:val="24"/>
        </w:rPr>
        <w:t>строителен</w:t>
      </w:r>
      <w:proofErr w:type="spellEnd"/>
      <w:r w:rsidRPr="00E049D6">
        <w:rPr>
          <w:b/>
          <w:color w:val="000000" w:themeColor="text1"/>
          <w:sz w:val="24"/>
          <w:szCs w:val="24"/>
        </w:rPr>
        <w:t xml:space="preserve"> </w:t>
      </w:r>
      <w:proofErr w:type="spellStart"/>
      <w:r w:rsidRPr="00E049D6">
        <w:rPr>
          <w:b/>
          <w:color w:val="000000" w:themeColor="text1"/>
          <w:sz w:val="24"/>
          <w:szCs w:val="24"/>
        </w:rPr>
        <w:t>надзор</w:t>
      </w:r>
      <w:proofErr w:type="spellEnd"/>
      <w:r w:rsidRPr="00E049D6">
        <w:rPr>
          <w:b/>
          <w:color w:val="000000" w:themeColor="text1"/>
          <w:sz w:val="24"/>
          <w:szCs w:val="24"/>
        </w:rPr>
        <w:t xml:space="preserve"> </w:t>
      </w:r>
      <w:proofErr w:type="spellStart"/>
      <w:r w:rsidRPr="00E049D6">
        <w:rPr>
          <w:b/>
          <w:color w:val="000000" w:themeColor="text1"/>
          <w:sz w:val="24"/>
          <w:szCs w:val="24"/>
        </w:rPr>
        <w:t>по</w:t>
      </w:r>
      <w:proofErr w:type="spellEnd"/>
      <w:r w:rsidRPr="00E049D6">
        <w:rPr>
          <w:b/>
          <w:color w:val="000000" w:themeColor="text1"/>
          <w:sz w:val="24"/>
          <w:szCs w:val="24"/>
        </w:rPr>
        <w:t xml:space="preserve"> </w:t>
      </w:r>
      <w:proofErr w:type="spellStart"/>
      <w:r w:rsidRPr="00E049D6">
        <w:rPr>
          <w:b/>
          <w:color w:val="000000" w:themeColor="text1"/>
          <w:sz w:val="24"/>
          <w:szCs w:val="24"/>
        </w:rPr>
        <w:t>време</w:t>
      </w:r>
      <w:proofErr w:type="spellEnd"/>
      <w:r w:rsidRPr="00E049D6">
        <w:rPr>
          <w:b/>
          <w:color w:val="000000" w:themeColor="text1"/>
          <w:sz w:val="24"/>
          <w:szCs w:val="24"/>
        </w:rPr>
        <w:t xml:space="preserve"> </w:t>
      </w:r>
      <w:proofErr w:type="spellStart"/>
      <w:r w:rsidRPr="00E049D6">
        <w:rPr>
          <w:b/>
          <w:color w:val="000000" w:themeColor="text1"/>
          <w:sz w:val="24"/>
          <w:szCs w:val="24"/>
        </w:rPr>
        <w:t>на</w:t>
      </w:r>
      <w:proofErr w:type="spellEnd"/>
      <w:r w:rsidRPr="00E049D6">
        <w:rPr>
          <w:b/>
          <w:color w:val="000000" w:themeColor="text1"/>
          <w:sz w:val="24"/>
          <w:szCs w:val="24"/>
        </w:rPr>
        <w:t xml:space="preserve"> </w:t>
      </w:r>
      <w:proofErr w:type="spellStart"/>
      <w:r w:rsidRPr="00E049D6">
        <w:rPr>
          <w:b/>
          <w:color w:val="000000" w:themeColor="text1"/>
          <w:sz w:val="24"/>
          <w:szCs w:val="24"/>
        </w:rPr>
        <w:t>строителството</w:t>
      </w:r>
      <w:proofErr w:type="spellEnd"/>
      <w:r w:rsidRPr="00E049D6">
        <w:rPr>
          <w:b/>
          <w:color w:val="000000" w:themeColor="text1"/>
          <w:sz w:val="24"/>
          <w:szCs w:val="24"/>
        </w:rPr>
        <w:t xml:space="preserve">, </w:t>
      </w:r>
      <w:proofErr w:type="spellStart"/>
      <w:r w:rsidRPr="00E049D6">
        <w:rPr>
          <w:b/>
          <w:color w:val="000000" w:themeColor="text1"/>
          <w:sz w:val="24"/>
          <w:szCs w:val="24"/>
        </w:rPr>
        <w:t>съгласно</w:t>
      </w:r>
      <w:proofErr w:type="spellEnd"/>
      <w:r w:rsidRPr="00E049D6">
        <w:rPr>
          <w:b/>
          <w:color w:val="000000" w:themeColor="text1"/>
          <w:sz w:val="24"/>
          <w:szCs w:val="24"/>
        </w:rPr>
        <w:t xml:space="preserve"> чл.166, </w:t>
      </w:r>
      <w:proofErr w:type="spellStart"/>
      <w:r w:rsidRPr="00E049D6">
        <w:rPr>
          <w:b/>
          <w:color w:val="000000" w:themeColor="text1"/>
          <w:sz w:val="24"/>
          <w:szCs w:val="24"/>
        </w:rPr>
        <w:t>ал</w:t>
      </w:r>
      <w:proofErr w:type="spellEnd"/>
      <w:r w:rsidRPr="00E049D6">
        <w:rPr>
          <w:b/>
          <w:color w:val="000000" w:themeColor="text1"/>
          <w:sz w:val="24"/>
          <w:szCs w:val="24"/>
        </w:rPr>
        <w:t xml:space="preserve">. 1, т .1 </w:t>
      </w:r>
      <w:proofErr w:type="spellStart"/>
      <w:r w:rsidRPr="00E049D6">
        <w:rPr>
          <w:b/>
          <w:color w:val="000000" w:themeColor="text1"/>
          <w:sz w:val="24"/>
          <w:szCs w:val="24"/>
        </w:rPr>
        <w:t>от</w:t>
      </w:r>
      <w:proofErr w:type="spellEnd"/>
      <w:r w:rsidRPr="00E049D6">
        <w:rPr>
          <w:b/>
          <w:color w:val="000000" w:themeColor="text1"/>
          <w:sz w:val="24"/>
          <w:szCs w:val="24"/>
        </w:rPr>
        <w:t xml:space="preserve"> ЗУТ в </w:t>
      </w:r>
      <w:proofErr w:type="spellStart"/>
      <w:r w:rsidRPr="00E049D6">
        <w:rPr>
          <w:b/>
          <w:color w:val="000000" w:themeColor="text1"/>
          <w:sz w:val="24"/>
          <w:szCs w:val="24"/>
        </w:rPr>
        <w:t>задължителния</w:t>
      </w:r>
      <w:proofErr w:type="spellEnd"/>
      <w:r w:rsidRPr="00E049D6">
        <w:rPr>
          <w:b/>
          <w:color w:val="000000" w:themeColor="text1"/>
          <w:sz w:val="24"/>
          <w:szCs w:val="24"/>
        </w:rPr>
        <w:t xml:space="preserve"> </w:t>
      </w:r>
      <w:proofErr w:type="spellStart"/>
      <w:r w:rsidRPr="00E049D6">
        <w:rPr>
          <w:b/>
          <w:color w:val="000000" w:themeColor="text1"/>
          <w:sz w:val="24"/>
          <w:szCs w:val="24"/>
        </w:rPr>
        <w:t>обхват</w:t>
      </w:r>
      <w:proofErr w:type="spellEnd"/>
      <w:r w:rsidRPr="00E049D6">
        <w:rPr>
          <w:b/>
          <w:color w:val="000000" w:themeColor="text1"/>
          <w:sz w:val="24"/>
          <w:szCs w:val="24"/>
        </w:rPr>
        <w:t xml:space="preserve">, </w:t>
      </w:r>
      <w:proofErr w:type="spellStart"/>
      <w:r w:rsidRPr="00E049D6">
        <w:rPr>
          <w:b/>
          <w:color w:val="000000" w:themeColor="text1"/>
          <w:sz w:val="24"/>
          <w:szCs w:val="24"/>
        </w:rPr>
        <w:t>регламентиран</w:t>
      </w:r>
      <w:proofErr w:type="spellEnd"/>
      <w:r w:rsidRPr="00E049D6">
        <w:rPr>
          <w:b/>
          <w:color w:val="000000" w:themeColor="text1"/>
          <w:sz w:val="24"/>
          <w:szCs w:val="24"/>
        </w:rPr>
        <w:t xml:space="preserve"> в чл.168, </w:t>
      </w:r>
      <w:proofErr w:type="spellStart"/>
      <w:r w:rsidRPr="00E049D6">
        <w:rPr>
          <w:b/>
          <w:color w:val="000000" w:themeColor="text1"/>
          <w:sz w:val="24"/>
          <w:szCs w:val="24"/>
        </w:rPr>
        <w:t>ал</w:t>
      </w:r>
      <w:proofErr w:type="spellEnd"/>
      <w:r w:rsidRPr="00E049D6">
        <w:rPr>
          <w:b/>
          <w:color w:val="000000" w:themeColor="text1"/>
          <w:sz w:val="24"/>
          <w:szCs w:val="24"/>
        </w:rPr>
        <w:t xml:space="preserve">. 1, </w:t>
      </w:r>
      <w:proofErr w:type="spellStart"/>
      <w:r w:rsidRPr="00E049D6">
        <w:rPr>
          <w:b/>
          <w:color w:val="000000" w:themeColor="text1"/>
          <w:sz w:val="24"/>
          <w:szCs w:val="24"/>
        </w:rPr>
        <w:t>ал</w:t>
      </w:r>
      <w:proofErr w:type="spellEnd"/>
      <w:r w:rsidRPr="00E049D6">
        <w:rPr>
          <w:b/>
          <w:color w:val="000000" w:themeColor="text1"/>
          <w:sz w:val="24"/>
          <w:szCs w:val="24"/>
        </w:rPr>
        <w:t xml:space="preserve">. 3 и </w:t>
      </w:r>
      <w:proofErr w:type="spellStart"/>
      <w:r w:rsidRPr="00E049D6">
        <w:rPr>
          <w:b/>
          <w:color w:val="000000" w:themeColor="text1"/>
          <w:sz w:val="24"/>
          <w:szCs w:val="24"/>
        </w:rPr>
        <w:t>ал</w:t>
      </w:r>
      <w:proofErr w:type="spellEnd"/>
      <w:r w:rsidRPr="00E049D6">
        <w:rPr>
          <w:b/>
          <w:color w:val="000000" w:themeColor="text1"/>
          <w:sz w:val="24"/>
          <w:szCs w:val="24"/>
        </w:rPr>
        <w:t xml:space="preserve">. 6 </w:t>
      </w:r>
      <w:proofErr w:type="spellStart"/>
      <w:r w:rsidRPr="00E049D6">
        <w:rPr>
          <w:b/>
          <w:color w:val="000000" w:themeColor="text1"/>
          <w:sz w:val="24"/>
          <w:szCs w:val="24"/>
        </w:rPr>
        <w:t>от</w:t>
      </w:r>
      <w:proofErr w:type="spellEnd"/>
      <w:r w:rsidRPr="00E049D6">
        <w:rPr>
          <w:b/>
          <w:color w:val="000000" w:themeColor="text1"/>
          <w:sz w:val="24"/>
          <w:szCs w:val="24"/>
        </w:rPr>
        <w:t xml:space="preserve"> ЗУТ</w:t>
      </w:r>
    </w:p>
    <w:p w:rsidR="00152A1E" w:rsidRPr="00820D37" w:rsidRDefault="00152A1E" w:rsidP="00152A1E">
      <w:pPr>
        <w:pStyle w:val="21"/>
        <w:shd w:val="clear" w:color="auto" w:fill="auto"/>
        <w:spacing w:line="240" w:lineRule="auto"/>
        <w:ind w:left="709" w:hanging="1"/>
        <w:jc w:val="both"/>
        <w:rPr>
          <w:rFonts w:ascii="Times New Roman" w:hAnsi="Times New Roman" w:cs="Times New Roman"/>
          <w:sz w:val="24"/>
          <w:szCs w:val="24"/>
        </w:rPr>
      </w:pPr>
      <w:r w:rsidRPr="00820D37">
        <w:rPr>
          <w:rFonts w:ascii="Times New Roman" w:hAnsi="Times New Roman" w:cs="Times New Roman"/>
          <w:sz w:val="24"/>
          <w:szCs w:val="24"/>
        </w:rPr>
        <w:lastRenderedPageBreak/>
        <w:t xml:space="preserve">Изпълнителят извършва строителен надзор по време на строителството върху всички видове СМР, които се изпълняват от строителя на съответния обект, в съответствие със законовите правомощия и задължения на изпълнителя като лице упражняващо строителен надзор на строеж. </w:t>
      </w:r>
    </w:p>
    <w:p w:rsidR="00152A1E" w:rsidRDefault="00152A1E" w:rsidP="00152A1E">
      <w:pPr>
        <w:pStyle w:val="21"/>
        <w:shd w:val="clear" w:color="auto" w:fill="auto"/>
        <w:spacing w:before="120" w:line="240" w:lineRule="auto"/>
        <w:ind w:left="709"/>
        <w:jc w:val="both"/>
        <w:rPr>
          <w:rFonts w:ascii="Times New Roman" w:hAnsi="Times New Roman" w:cs="Times New Roman"/>
          <w:sz w:val="24"/>
          <w:szCs w:val="24"/>
        </w:rPr>
      </w:pPr>
      <w:r>
        <w:rPr>
          <w:rFonts w:ascii="Times New Roman" w:hAnsi="Times New Roman" w:cs="Times New Roman"/>
          <w:sz w:val="24"/>
          <w:szCs w:val="24"/>
        </w:rPr>
        <w:t>В съответствие с изискванията на Наредба №3 от 2003 г. за съставяне на актове и протоколи по време на строителството изпълнителят следва да:</w:t>
      </w:r>
    </w:p>
    <w:p w:rsidR="00152A1E" w:rsidRDefault="00152A1E" w:rsidP="001559C9">
      <w:pPr>
        <w:pStyle w:val="21"/>
        <w:numPr>
          <w:ilvl w:val="0"/>
          <w:numId w:val="2"/>
        </w:numPr>
        <w:shd w:val="clear" w:color="auto" w:fill="auto"/>
        <w:spacing w:line="240" w:lineRule="auto"/>
        <w:ind w:left="1134" w:hanging="426"/>
        <w:jc w:val="both"/>
        <w:rPr>
          <w:rFonts w:ascii="Times New Roman" w:hAnsi="Times New Roman" w:cs="Times New Roman"/>
          <w:sz w:val="24"/>
          <w:szCs w:val="24"/>
        </w:rPr>
      </w:pPr>
      <w:r>
        <w:rPr>
          <w:rFonts w:ascii="Times New Roman" w:hAnsi="Times New Roman" w:cs="Times New Roman"/>
          <w:sz w:val="24"/>
          <w:szCs w:val="24"/>
        </w:rPr>
        <w:t>Участва в съставяне на протокол за предаване и приемане на одобрения инвестиционен проект и разрешение за строеж за изпълнение на конкретния строеж;</w:t>
      </w:r>
    </w:p>
    <w:p w:rsidR="00152A1E" w:rsidRDefault="00152A1E" w:rsidP="001559C9">
      <w:pPr>
        <w:pStyle w:val="21"/>
        <w:numPr>
          <w:ilvl w:val="0"/>
          <w:numId w:val="2"/>
        </w:numPr>
        <w:shd w:val="clear" w:color="auto" w:fill="auto"/>
        <w:spacing w:line="240" w:lineRule="auto"/>
        <w:ind w:left="1134" w:hanging="426"/>
        <w:jc w:val="both"/>
        <w:rPr>
          <w:rFonts w:ascii="Times New Roman" w:hAnsi="Times New Roman" w:cs="Times New Roman"/>
          <w:sz w:val="24"/>
          <w:szCs w:val="24"/>
        </w:rPr>
      </w:pPr>
      <w:r>
        <w:rPr>
          <w:rFonts w:ascii="Times New Roman" w:hAnsi="Times New Roman" w:cs="Times New Roman"/>
          <w:sz w:val="24"/>
          <w:szCs w:val="24"/>
        </w:rPr>
        <w:t>Съставя протокол за откриване на строителна площадка и определяне на строителна линия и ниво на строежа, при влязло в сила Разрешение за строеж. В 3 дневен срок от съставянето на този протокол заверява Заповедна книга на строежа, а в 7 дневен срок от заверката уведомява писмено общината, специализираните контролни органи и Регионална дирекция за национален строителен контрол (РДНСЛ) за заверената книга (когато това се изисква от нормативен акт);</w:t>
      </w:r>
    </w:p>
    <w:p w:rsidR="00152A1E" w:rsidRDefault="00152A1E" w:rsidP="001559C9">
      <w:pPr>
        <w:pStyle w:val="21"/>
        <w:numPr>
          <w:ilvl w:val="0"/>
          <w:numId w:val="2"/>
        </w:numPr>
        <w:shd w:val="clear" w:color="auto" w:fill="auto"/>
        <w:spacing w:line="240" w:lineRule="auto"/>
        <w:ind w:left="1134" w:hanging="426"/>
        <w:jc w:val="both"/>
        <w:rPr>
          <w:rFonts w:ascii="Times New Roman" w:hAnsi="Times New Roman" w:cs="Times New Roman"/>
          <w:sz w:val="24"/>
          <w:szCs w:val="24"/>
        </w:rPr>
      </w:pPr>
      <w:r>
        <w:rPr>
          <w:rFonts w:ascii="Times New Roman" w:hAnsi="Times New Roman" w:cs="Times New Roman"/>
          <w:sz w:val="24"/>
          <w:szCs w:val="24"/>
        </w:rPr>
        <w:t xml:space="preserve">Подписва всички актове и протоколи по време на строителството, които се съставят по реда на действащото законодателство, за които е </w:t>
      </w:r>
      <w:proofErr w:type="spellStart"/>
      <w:r>
        <w:rPr>
          <w:rFonts w:ascii="Times New Roman" w:hAnsi="Times New Roman" w:cs="Times New Roman"/>
          <w:sz w:val="24"/>
          <w:szCs w:val="24"/>
        </w:rPr>
        <w:t>оправомощен</w:t>
      </w:r>
      <w:proofErr w:type="spellEnd"/>
      <w:r>
        <w:rPr>
          <w:rFonts w:ascii="Times New Roman" w:hAnsi="Times New Roman" w:cs="Times New Roman"/>
          <w:sz w:val="24"/>
          <w:szCs w:val="24"/>
        </w:rPr>
        <w:t xml:space="preserve"> да бъде съставител, или лице извършило проверка, или лице в присъствието на което е съставен документът;</w:t>
      </w:r>
    </w:p>
    <w:p w:rsidR="00152A1E" w:rsidRDefault="00152A1E" w:rsidP="001559C9">
      <w:pPr>
        <w:pStyle w:val="21"/>
        <w:numPr>
          <w:ilvl w:val="0"/>
          <w:numId w:val="2"/>
        </w:numPr>
        <w:shd w:val="clear" w:color="auto" w:fill="auto"/>
        <w:spacing w:line="240" w:lineRule="auto"/>
        <w:ind w:left="1134" w:hanging="426"/>
        <w:jc w:val="both"/>
        <w:rPr>
          <w:rFonts w:ascii="Times New Roman" w:hAnsi="Times New Roman" w:cs="Times New Roman"/>
          <w:sz w:val="24"/>
          <w:szCs w:val="24"/>
        </w:rPr>
      </w:pPr>
      <w:r>
        <w:rPr>
          <w:rFonts w:ascii="Times New Roman" w:hAnsi="Times New Roman" w:cs="Times New Roman"/>
          <w:sz w:val="24"/>
          <w:szCs w:val="24"/>
        </w:rPr>
        <w:t>Да съставя и организира подаването от името на Възложителя на всички необходими документи, искания, заявления, и други документи пред компетентните органи, с оглед осъществяване на инвестиционния процес без прекъсване;</w:t>
      </w:r>
    </w:p>
    <w:p w:rsidR="00152A1E" w:rsidRDefault="002E77AF" w:rsidP="001559C9">
      <w:pPr>
        <w:pStyle w:val="21"/>
        <w:numPr>
          <w:ilvl w:val="0"/>
          <w:numId w:val="2"/>
        </w:numPr>
        <w:shd w:val="clear" w:color="auto" w:fill="auto"/>
        <w:spacing w:line="240" w:lineRule="auto"/>
        <w:ind w:left="1134" w:hanging="426"/>
        <w:jc w:val="both"/>
        <w:rPr>
          <w:rFonts w:ascii="Times New Roman" w:hAnsi="Times New Roman" w:cs="Times New Roman"/>
          <w:sz w:val="24"/>
          <w:szCs w:val="24"/>
        </w:rPr>
      </w:pPr>
      <w:r>
        <w:rPr>
          <w:rFonts w:ascii="Times New Roman" w:hAnsi="Times New Roman" w:cs="Times New Roman"/>
          <w:sz w:val="24"/>
          <w:szCs w:val="24"/>
        </w:rPr>
        <w:t xml:space="preserve">Да изготви и представи на Възложителя </w:t>
      </w:r>
      <w:r w:rsidRPr="00C77A9B">
        <w:rPr>
          <w:rFonts w:ascii="Times New Roman" w:hAnsi="Times New Roman" w:cs="Times New Roman"/>
          <w:sz w:val="24"/>
          <w:szCs w:val="24"/>
        </w:rPr>
        <w:t>актуализиран Технически паспорт за обекта</w:t>
      </w:r>
      <w:r>
        <w:rPr>
          <w:rFonts w:ascii="Times New Roman" w:hAnsi="Times New Roman" w:cs="Times New Roman"/>
          <w:sz w:val="24"/>
          <w:szCs w:val="24"/>
        </w:rPr>
        <w:t xml:space="preserve"> и </w:t>
      </w:r>
      <w:r w:rsidR="00D93C0C">
        <w:rPr>
          <w:rFonts w:ascii="Times New Roman" w:hAnsi="Times New Roman" w:cs="Times New Roman"/>
          <w:sz w:val="24"/>
          <w:szCs w:val="24"/>
        </w:rPr>
        <w:t>о</w:t>
      </w:r>
      <w:r w:rsidR="00152A1E">
        <w:rPr>
          <w:rFonts w:ascii="Times New Roman" w:hAnsi="Times New Roman" w:cs="Times New Roman"/>
          <w:sz w:val="24"/>
          <w:szCs w:val="24"/>
        </w:rPr>
        <w:t>кончателен доклад по смисъла на чл. 168, ал. 6 от ЗУТ, изготвен в съответствие с Наредба №2 от 31.07.2003 г. за въвеждане в експлоатация на строежите в Република България и минималните гаранционни срокове за изпълнени СМР, съоръжение и строителни обекти.</w:t>
      </w:r>
    </w:p>
    <w:p w:rsidR="00152A1E" w:rsidRDefault="00152A1E" w:rsidP="00152A1E">
      <w:pPr>
        <w:pStyle w:val="21"/>
        <w:shd w:val="clear" w:color="auto" w:fill="auto"/>
        <w:spacing w:line="240" w:lineRule="auto"/>
        <w:jc w:val="both"/>
        <w:rPr>
          <w:rFonts w:ascii="Times New Roman" w:hAnsi="Times New Roman" w:cs="Times New Roman"/>
          <w:sz w:val="24"/>
          <w:szCs w:val="24"/>
        </w:rPr>
      </w:pPr>
    </w:p>
    <w:p w:rsidR="00152A1E" w:rsidRPr="0008395A" w:rsidRDefault="00152A1E" w:rsidP="00152A1E">
      <w:pPr>
        <w:pStyle w:val="21"/>
        <w:shd w:val="clear" w:color="auto" w:fill="auto"/>
        <w:spacing w:line="240" w:lineRule="auto"/>
        <w:ind w:firstLine="708"/>
        <w:jc w:val="both"/>
        <w:rPr>
          <w:rFonts w:ascii="Times New Roman" w:hAnsi="Times New Roman" w:cs="Times New Roman"/>
          <w:b/>
          <w:sz w:val="24"/>
          <w:szCs w:val="24"/>
        </w:rPr>
      </w:pPr>
      <w:r w:rsidRPr="0008395A">
        <w:rPr>
          <w:rFonts w:ascii="Times New Roman" w:hAnsi="Times New Roman" w:cs="Times New Roman"/>
          <w:b/>
          <w:sz w:val="24"/>
          <w:szCs w:val="24"/>
        </w:rPr>
        <w:t>В изпълнение на своите задължения Изпълнителят извършва:</w:t>
      </w:r>
    </w:p>
    <w:p w:rsidR="00152A1E" w:rsidRDefault="00152A1E" w:rsidP="001559C9">
      <w:pPr>
        <w:pStyle w:val="21"/>
        <w:numPr>
          <w:ilvl w:val="0"/>
          <w:numId w:val="3"/>
        </w:numPr>
        <w:shd w:val="clear" w:color="auto" w:fill="auto"/>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Упражняване на непрекъснат строителен надзор върх</w:t>
      </w:r>
      <w:r w:rsidR="003B47AD">
        <w:rPr>
          <w:rFonts w:ascii="Times New Roman" w:hAnsi="Times New Roman" w:cs="Times New Roman"/>
          <w:sz w:val="24"/>
          <w:szCs w:val="24"/>
        </w:rPr>
        <w:t>у</w:t>
      </w:r>
      <w:r>
        <w:rPr>
          <w:rFonts w:ascii="Times New Roman" w:hAnsi="Times New Roman" w:cs="Times New Roman"/>
          <w:sz w:val="24"/>
          <w:szCs w:val="24"/>
        </w:rPr>
        <w:t xml:space="preserve"> изпълнението на СМР, съгласно техническите проекти и из</w:t>
      </w:r>
      <w:r w:rsidR="001F64B4">
        <w:rPr>
          <w:rFonts w:ascii="Times New Roman" w:hAnsi="Times New Roman" w:cs="Times New Roman"/>
          <w:sz w:val="24"/>
          <w:szCs w:val="24"/>
        </w:rPr>
        <w:t>искванията на нормативните актов</w:t>
      </w:r>
      <w:r>
        <w:rPr>
          <w:rFonts w:ascii="Times New Roman" w:hAnsi="Times New Roman" w:cs="Times New Roman"/>
          <w:sz w:val="24"/>
          <w:szCs w:val="24"/>
        </w:rPr>
        <w:t>е;</w:t>
      </w:r>
    </w:p>
    <w:p w:rsidR="00152A1E" w:rsidRDefault="00152A1E" w:rsidP="001559C9">
      <w:pPr>
        <w:pStyle w:val="21"/>
        <w:numPr>
          <w:ilvl w:val="0"/>
          <w:numId w:val="3"/>
        </w:numPr>
        <w:shd w:val="clear" w:color="auto" w:fill="auto"/>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Проверка на изпълнените СМР по количества и цени и подписване на протоколи за приемане на изпълнените СМР, изготвени от Изпълнителя /бивш акт </w:t>
      </w:r>
      <w:proofErr w:type="spellStart"/>
      <w:r>
        <w:rPr>
          <w:rFonts w:ascii="Times New Roman" w:hAnsi="Times New Roman" w:cs="Times New Roman"/>
          <w:sz w:val="24"/>
          <w:szCs w:val="24"/>
        </w:rPr>
        <w:t>обр</w:t>
      </w:r>
      <w:proofErr w:type="spellEnd"/>
      <w:r>
        <w:rPr>
          <w:rFonts w:ascii="Times New Roman" w:hAnsi="Times New Roman" w:cs="Times New Roman"/>
          <w:sz w:val="24"/>
          <w:szCs w:val="24"/>
        </w:rPr>
        <w:t>.19/;</w:t>
      </w:r>
    </w:p>
    <w:p w:rsidR="00152A1E" w:rsidRDefault="00152A1E" w:rsidP="001559C9">
      <w:pPr>
        <w:pStyle w:val="21"/>
        <w:numPr>
          <w:ilvl w:val="0"/>
          <w:numId w:val="3"/>
        </w:numPr>
        <w:shd w:val="clear" w:color="auto" w:fill="auto"/>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Осигуряване създаването на актовете и протоколите в съответствие с изисквания на Наредба №3 (ДВ, бр.72/2003), по време на строително-монтажните дейности;</w:t>
      </w:r>
    </w:p>
    <w:p w:rsidR="00152A1E" w:rsidRDefault="00152A1E" w:rsidP="001559C9">
      <w:pPr>
        <w:pStyle w:val="21"/>
        <w:numPr>
          <w:ilvl w:val="0"/>
          <w:numId w:val="3"/>
        </w:numPr>
        <w:shd w:val="clear" w:color="auto" w:fill="auto"/>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Осигуряване спазването на условията за </w:t>
      </w:r>
      <w:proofErr w:type="spellStart"/>
      <w:r>
        <w:rPr>
          <w:rFonts w:ascii="Times New Roman" w:hAnsi="Times New Roman" w:cs="Times New Roman"/>
          <w:sz w:val="24"/>
          <w:szCs w:val="24"/>
        </w:rPr>
        <w:t>безопасост</w:t>
      </w:r>
      <w:proofErr w:type="spellEnd"/>
      <w:r>
        <w:rPr>
          <w:rFonts w:ascii="Times New Roman" w:hAnsi="Times New Roman" w:cs="Times New Roman"/>
          <w:sz w:val="24"/>
          <w:szCs w:val="24"/>
        </w:rPr>
        <w:t xml:space="preserve"> на труда, съобразно Закона за здравословни и безопасни условия на труд /ЗБУТ/ и наредбите към него;</w:t>
      </w:r>
    </w:p>
    <w:p w:rsidR="00152A1E" w:rsidRPr="00820D37" w:rsidRDefault="00152A1E" w:rsidP="001559C9">
      <w:pPr>
        <w:pStyle w:val="21"/>
        <w:numPr>
          <w:ilvl w:val="0"/>
          <w:numId w:val="3"/>
        </w:numPr>
        <w:shd w:val="clear" w:color="auto" w:fill="auto"/>
        <w:spacing w:line="240" w:lineRule="auto"/>
        <w:ind w:left="1134" w:hanging="425"/>
        <w:jc w:val="both"/>
        <w:rPr>
          <w:rFonts w:ascii="Times New Roman" w:hAnsi="Times New Roman" w:cs="Times New Roman"/>
          <w:sz w:val="24"/>
          <w:szCs w:val="24"/>
        </w:rPr>
      </w:pPr>
      <w:r w:rsidRPr="00820D37">
        <w:rPr>
          <w:rFonts w:ascii="Times New Roman" w:hAnsi="Times New Roman" w:cs="Times New Roman"/>
          <w:sz w:val="24"/>
          <w:szCs w:val="24"/>
        </w:rPr>
        <w:t>Контрол по опазване на околната среда по време на изпълнение на СМР, в съответствие със Закона за опазване на околната среда /ЗООС/ и Закона за устройство на територията /ЗУТ/ и наредбите към тях;</w:t>
      </w:r>
    </w:p>
    <w:p w:rsidR="00152A1E" w:rsidRDefault="00152A1E" w:rsidP="001559C9">
      <w:pPr>
        <w:pStyle w:val="21"/>
        <w:numPr>
          <w:ilvl w:val="0"/>
          <w:numId w:val="3"/>
        </w:numPr>
        <w:shd w:val="clear" w:color="auto" w:fill="auto"/>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Контрол върху съответствието на влаганите материали и продукти съгласно изискванията на Наредбата за съществените изисквания и оценяване на съответствието на строителните продукти;</w:t>
      </w:r>
    </w:p>
    <w:p w:rsidR="00152A1E" w:rsidRDefault="00152A1E" w:rsidP="001559C9">
      <w:pPr>
        <w:pStyle w:val="21"/>
        <w:numPr>
          <w:ilvl w:val="0"/>
          <w:numId w:val="3"/>
        </w:numPr>
        <w:shd w:val="clear" w:color="auto" w:fill="auto"/>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lastRenderedPageBreak/>
        <w:t>Недопускане на увреждане на трети лица и имоти вследствие на строителството;</w:t>
      </w:r>
    </w:p>
    <w:p w:rsidR="00152A1E" w:rsidRDefault="00152A1E" w:rsidP="001559C9">
      <w:pPr>
        <w:pStyle w:val="21"/>
        <w:numPr>
          <w:ilvl w:val="0"/>
          <w:numId w:val="3"/>
        </w:numPr>
        <w:shd w:val="clear" w:color="auto" w:fill="auto"/>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По време на изпълнение на СМР осигурява постоянно присъствие на експертите от своя екип по всички проектни части, като се задължава да използва екип от правоспособни физически лица с доказан професионален опит и технически компетентности, необходими за осъществяване на дейностите, свързани с упражняване на строителен надзор;</w:t>
      </w:r>
    </w:p>
    <w:p w:rsidR="00152A1E" w:rsidRDefault="00152A1E" w:rsidP="001559C9">
      <w:pPr>
        <w:pStyle w:val="21"/>
        <w:numPr>
          <w:ilvl w:val="0"/>
          <w:numId w:val="3"/>
        </w:numPr>
        <w:shd w:val="clear" w:color="auto" w:fill="auto"/>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Проверява за/удостоверява присъствието на авторски надзор по съответните части на техническите проекти на обекта по време на изпълнение на строително-монтажните </w:t>
      </w:r>
      <w:r w:rsidR="003B47AD">
        <w:rPr>
          <w:rFonts w:ascii="Times New Roman" w:hAnsi="Times New Roman" w:cs="Times New Roman"/>
          <w:sz w:val="24"/>
          <w:szCs w:val="24"/>
        </w:rPr>
        <w:t>дейности</w:t>
      </w:r>
      <w:r>
        <w:rPr>
          <w:rFonts w:ascii="Times New Roman" w:hAnsi="Times New Roman" w:cs="Times New Roman"/>
          <w:sz w:val="24"/>
          <w:szCs w:val="24"/>
        </w:rPr>
        <w:t>;</w:t>
      </w:r>
    </w:p>
    <w:p w:rsidR="00152A1E" w:rsidRDefault="00152A1E" w:rsidP="001559C9">
      <w:pPr>
        <w:pStyle w:val="21"/>
        <w:numPr>
          <w:ilvl w:val="0"/>
          <w:numId w:val="3"/>
        </w:numPr>
        <w:shd w:val="clear" w:color="auto" w:fill="auto"/>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Подписване на всички междинни и окончателни актове и протоколи, издадени по време на строителството и необходими за оценка на качеството на изпълнените работи;</w:t>
      </w:r>
    </w:p>
    <w:p w:rsidR="00152A1E" w:rsidRDefault="00152A1E" w:rsidP="001559C9">
      <w:pPr>
        <w:pStyle w:val="21"/>
        <w:numPr>
          <w:ilvl w:val="0"/>
          <w:numId w:val="3"/>
        </w:numPr>
        <w:shd w:val="clear" w:color="auto" w:fill="auto"/>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При необходимост изготвяне на оценка за съответствие за преработка на инвестиционен проект по смисъла на чл. 154 от ЗУТ и съставя екзекутивна документация на строежа, след фактическото му завършване, изпълнителят заверява екзекутивната документация заедно с останалите участници в строителството;</w:t>
      </w:r>
    </w:p>
    <w:p w:rsidR="00152A1E" w:rsidRDefault="00152A1E" w:rsidP="001559C9">
      <w:pPr>
        <w:pStyle w:val="21"/>
        <w:numPr>
          <w:ilvl w:val="0"/>
          <w:numId w:val="3"/>
        </w:numPr>
        <w:shd w:val="clear" w:color="auto" w:fill="auto"/>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Внасяне на екзекутивната документация за безсрочно съхранение на органа, издал разрешението за строеж и в АГКК в необходимия обем;</w:t>
      </w:r>
    </w:p>
    <w:p w:rsidR="00152A1E" w:rsidRDefault="00152A1E" w:rsidP="001559C9">
      <w:pPr>
        <w:pStyle w:val="21"/>
        <w:numPr>
          <w:ilvl w:val="0"/>
          <w:numId w:val="3"/>
        </w:numPr>
        <w:shd w:val="clear" w:color="auto" w:fill="auto"/>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Съставяне на констативни актове, след завършване на СМР, съвместно с Възложителя и Изпълнителя на проектирането и строително-монтажните дейности, с които удостоверява, че строежът е изпълнен съобразно одобрените проекти, заверената екзекутивна документация, изискванията към строежа и условията на сключения договор. С т</w:t>
      </w:r>
      <w:r w:rsidR="001F64B4">
        <w:rPr>
          <w:rFonts w:ascii="Times New Roman" w:hAnsi="Times New Roman" w:cs="Times New Roman"/>
          <w:sz w:val="24"/>
          <w:szCs w:val="24"/>
        </w:rPr>
        <w:t>ози</w:t>
      </w:r>
      <w:r>
        <w:rPr>
          <w:rFonts w:ascii="Times New Roman" w:hAnsi="Times New Roman" w:cs="Times New Roman"/>
          <w:sz w:val="24"/>
          <w:szCs w:val="24"/>
        </w:rPr>
        <w:t xml:space="preserve"> акт се извършва предаване на строежа от Изпълнителя на строително-монтажните дейности на Възложителя;</w:t>
      </w:r>
    </w:p>
    <w:p w:rsidR="00152A1E" w:rsidRDefault="00152A1E" w:rsidP="001559C9">
      <w:pPr>
        <w:pStyle w:val="21"/>
        <w:numPr>
          <w:ilvl w:val="0"/>
          <w:numId w:val="3"/>
        </w:numPr>
        <w:shd w:val="clear" w:color="auto" w:fill="auto"/>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Съдействие на Възложителя, след завършването на строително-монтажните работи и приключване на приемните изпитвания, да направи (регистрира) искане за </w:t>
      </w:r>
      <w:r w:rsidRPr="00D93C0C">
        <w:rPr>
          <w:rFonts w:ascii="Times New Roman" w:hAnsi="Times New Roman" w:cs="Times New Roman"/>
          <w:color w:val="000000" w:themeColor="text1"/>
          <w:sz w:val="24"/>
          <w:szCs w:val="24"/>
        </w:rPr>
        <w:t>въвеждането на обекта в експлоатация, като се пред</w:t>
      </w:r>
      <w:r w:rsidR="001F64B4" w:rsidRPr="00D93C0C">
        <w:rPr>
          <w:rFonts w:ascii="Times New Roman" w:hAnsi="Times New Roman" w:cs="Times New Roman"/>
          <w:color w:val="000000" w:themeColor="text1"/>
          <w:sz w:val="24"/>
          <w:szCs w:val="24"/>
        </w:rPr>
        <w:t>с</w:t>
      </w:r>
      <w:r w:rsidRPr="00D93C0C">
        <w:rPr>
          <w:rFonts w:ascii="Times New Roman" w:hAnsi="Times New Roman" w:cs="Times New Roman"/>
          <w:color w:val="000000" w:themeColor="text1"/>
          <w:sz w:val="24"/>
          <w:szCs w:val="24"/>
        </w:rPr>
        <w:t>тавят окончателни доклади и други, съгласно изискванията</w:t>
      </w:r>
      <w:r>
        <w:rPr>
          <w:rFonts w:ascii="Times New Roman" w:hAnsi="Times New Roman" w:cs="Times New Roman"/>
          <w:sz w:val="24"/>
          <w:szCs w:val="24"/>
        </w:rPr>
        <w:t xml:space="preserve"> на ЗУТ;</w:t>
      </w:r>
    </w:p>
    <w:p w:rsidR="002E77AF" w:rsidRPr="00C77A9B" w:rsidRDefault="002E77AF" w:rsidP="001559C9">
      <w:pPr>
        <w:pStyle w:val="21"/>
        <w:numPr>
          <w:ilvl w:val="0"/>
          <w:numId w:val="3"/>
        </w:numPr>
        <w:shd w:val="clear" w:color="auto" w:fill="auto"/>
        <w:spacing w:line="240" w:lineRule="auto"/>
        <w:ind w:left="1134" w:hanging="425"/>
        <w:jc w:val="both"/>
        <w:rPr>
          <w:rFonts w:ascii="Times New Roman" w:hAnsi="Times New Roman" w:cs="Times New Roman"/>
          <w:sz w:val="24"/>
          <w:szCs w:val="24"/>
        </w:rPr>
      </w:pPr>
      <w:r w:rsidRPr="00C77A9B">
        <w:rPr>
          <w:rFonts w:ascii="Times New Roman" w:hAnsi="Times New Roman" w:cs="Times New Roman"/>
          <w:sz w:val="24"/>
          <w:szCs w:val="24"/>
        </w:rPr>
        <w:t>Актуализиране на техническите паспорти на строежите, съгласно изискванията на Наредба №5/28.12.2006 г.</w:t>
      </w:r>
    </w:p>
    <w:p w:rsidR="00152A1E" w:rsidRPr="003B47AD" w:rsidRDefault="00152A1E" w:rsidP="001559C9">
      <w:pPr>
        <w:pStyle w:val="21"/>
        <w:numPr>
          <w:ilvl w:val="0"/>
          <w:numId w:val="3"/>
        </w:numPr>
        <w:shd w:val="clear" w:color="auto" w:fill="auto"/>
        <w:spacing w:line="240" w:lineRule="auto"/>
        <w:ind w:left="1134" w:hanging="425"/>
        <w:jc w:val="both"/>
        <w:rPr>
          <w:rFonts w:ascii="Times New Roman" w:hAnsi="Times New Roman" w:cs="Times New Roman"/>
          <w:color w:val="000000" w:themeColor="text1"/>
          <w:sz w:val="24"/>
          <w:szCs w:val="24"/>
        </w:rPr>
      </w:pPr>
      <w:r w:rsidRPr="00C77A9B">
        <w:rPr>
          <w:rFonts w:ascii="Times New Roman" w:hAnsi="Times New Roman" w:cs="Times New Roman"/>
          <w:sz w:val="24"/>
          <w:szCs w:val="24"/>
        </w:rPr>
        <w:t>Изготвя окончателен доклад до Възложителя, съгласно</w:t>
      </w:r>
      <w:r w:rsidRPr="003B47AD">
        <w:rPr>
          <w:rFonts w:ascii="Times New Roman" w:hAnsi="Times New Roman" w:cs="Times New Roman"/>
          <w:color w:val="000000" w:themeColor="text1"/>
          <w:sz w:val="24"/>
          <w:szCs w:val="24"/>
        </w:rPr>
        <w:t xml:space="preserve"> изискванията на ЗУТ, след приключване на СМР. </w:t>
      </w:r>
    </w:p>
    <w:p w:rsidR="00152A1E" w:rsidRPr="003F15F5" w:rsidRDefault="00152A1E" w:rsidP="001559C9">
      <w:pPr>
        <w:pStyle w:val="21"/>
        <w:numPr>
          <w:ilvl w:val="0"/>
          <w:numId w:val="3"/>
        </w:numPr>
        <w:shd w:val="clear" w:color="auto" w:fill="auto"/>
        <w:spacing w:line="240" w:lineRule="auto"/>
        <w:ind w:left="1134" w:hanging="425"/>
        <w:jc w:val="both"/>
        <w:rPr>
          <w:rFonts w:ascii="Times New Roman" w:hAnsi="Times New Roman" w:cs="Times New Roman"/>
          <w:color w:val="000000" w:themeColor="text1"/>
          <w:sz w:val="24"/>
          <w:szCs w:val="24"/>
        </w:rPr>
      </w:pPr>
      <w:r w:rsidRPr="003F15F5">
        <w:rPr>
          <w:rFonts w:ascii="Times New Roman" w:hAnsi="Times New Roman" w:cs="Times New Roman"/>
          <w:color w:val="000000" w:themeColor="text1"/>
          <w:sz w:val="24"/>
          <w:szCs w:val="24"/>
        </w:rPr>
        <w:t xml:space="preserve">Контролира качеството на извършваните СМР и предотвратява с </w:t>
      </w:r>
      <w:r w:rsidR="003B47AD" w:rsidRPr="003F15F5">
        <w:rPr>
          <w:rFonts w:ascii="Times New Roman" w:hAnsi="Times New Roman" w:cs="Times New Roman"/>
          <w:color w:val="000000" w:themeColor="text1"/>
          <w:sz w:val="24"/>
          <w:szCs w:val="24"/>
        </w:rPr>
        <w:t>действията</w:t>
      </w:r>
      <w:r w:rsidRPr="003F15F5">
        <w:rPr>
          <w:rFonts w:ascii="Times New Roman" w:hAnsi="Times New Roman" w:cs="Times New Roman"/>
          <w:color w:val="000000" w:themeColor="text1"/>
          <w:sz w:val="24"/>
          <w:szCs w:val="24"/>
        </w:rPr>
        <w:t xml:space="preserve"> си по компетентност </w:t>
      </w:r>
      <w:r w:rsidR="003B47AD" w:rsidRPr="003F15F5">
        <w:rPr>
          <w:rFonts w:ascii="Times New Roman" w:hAnsi="Times New Roman" w:cs="Times New Roman"/>
          <w:color w:val="000000" w:themeColor="text1"/>
          <w:sz w:val="24"/>
          <w:szCs w:val="24"/>
        </w:rPr>
        <w:t>нарушаването</w:t>
      </w:r>
      <w:r w:rsidRPr="003F15F5">
        <w:rPr>
          <w:rFonts w:ascii="Times New Roman" w:hAnsi="Times New Roman" w:cs="Times New Roman"/>
          <w:color w:val="000000" w:themeColor="text1"/>
          <w:sz w:val="24"/>
          <w:szCs w:val="24"/>
        </w:rPr>
        <w:t xml:space="preserve"> на технологичната им последователност, чрез издаването на предписания и заповеди, които вписва е заповедната книга на строежа;</w:t>
      </w:r>
    </w:p>
    <w:p w:rsidR="00152A1E" w:rsidRDefault="00152A1E" w:rsidP="001559C9">
      <w:pPr>
        <w:pStyle w:val="21"/>
        <w:numPr>
          <w:ilvl w:val="0"/>
          <w:numId w:val="3"/>
        </w:numPr>
        <w:shd w:val="clear" w:color="auto" w:fill="auto"/>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Присъства на всички заседания между участниците в строителния процес, независимо по чие искане или работен план-график се провеждат, като всеки път докладва за основните дейности (видовете работи) от строежа, за които</w:t>
      </w:r>
      <w:r w:rsidR="003B47AD">
        <w:rPr>
          <w:rFonts w:ascii="Times New Roman" w:hAnsi="Times New Roman" w:cs="Times New Roman"/>
          <w:sz w:val="24"/>
          <w:szCs w:val="24"/>
        </w:rPr>
        <w:t xml:space="preserve"> </w:t>
      </w:r>
      <w:r>
        <w:rPr>
          <w:rFonts w:ascii="Times New Roman" w:hAnsi="Times New Roman" w:cs="Times New Roman"/>
          <w:sz w:val="24"/>
          <w:szCs w:val="24"/>
        </w:rPr>
        <w:t>до този момент е упражнен текущ строителен надзор по строителството, съответните документи (актове), както и за възникнали проблеми  (ако има такива) и съответно необходимите мерки за решаването им;</w:t>
      </w:r>
    </w:p>
    <w:p w:rsidR="00152A1E" w:rsidRDefault="00152A1E" w:rsidP="001559C9">
      <w:pPr>
        <w:pStyle w:val="21"/>
        <w:numPr>
          <w:ilvl w:val="0"/>
          <w:numId w:val="3"/>
        </w:numPr>
        <w:shd w:val="clear" w:color="auto" w:fill="auto"/>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Контролира задължителното изпълнение на заповедите на съответния проектант на строежа, вписани в заповедната книга на строежа, свърз</w:t>
      </w:r>
      <w:r w:rsidR="001F64B4">
        <w:rPr>
          <w:rFonts w:ascii="Times New Roman" w:hAnsi="Times New Roman" w:cs="Times New Roman"/>
          <w:sz w:val="24"/>
          <w:szCs w:val="24"/>
        </w:rPr>
        <w:t>ан</w:t>
      </w:r>
      <w:r>
        <w:rPr>
          <w:rFonts w:ascii="Times New Roman" w:hAnsi="Times New Roman" w:cs="Times New Roman"/>
          <w:sz w:val="24"/>
          <w:szCs w:val="24"/>
        </w:rPr>
        <w:t>и с авторското му право и недопуска действия от страна на строителя, които биха довели до неспазване на изработения от проектанта, съгласуван и одобрен инвестиционен проект;</w:t>
      </w:r>
    </w:p>
    <w:p w:rsidR="00152A1E" w:rsidRDefault="00152A1E" w:rsidP="001559C9">
      <w:pPr>
        <w:pStyle w:val="21"/>
        <w:numPr>
          <w:ilvl w:val="0"/>
          <w:numId w:val="3"/>
        </w:numPr>
        <w:shd w:val="clear" w:color="auto" w:fill="auto"/>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lastRenderedPageBreak/>
        <w:t>Взема решения за спиране и пускане на строежа, съгласувано с Възложителя;</w:t>
      </w:r>
    </w:p>
    <w:p w:rsidR="00152A1E" w:rsidRDefault="00152A1E" w:rsidP="001559C9">
      <w:pPr>
        <w:pStyle w:val="21"/>
        <w:numPr>
          <w:ilvl w:val="0"/>
          <w:numId w:val="3"/>
        </w:numPr>
        <w:shd w:val="clear" w:color="auto" w:fill="auto"/>
        <w:spacing w:line="240" w:lineRule="auto"/>
        <w:ind w:left="1134" w:hanging="425"/>
        <w:jc w:val="both"/>
        <w:rPr>
          <w:rFonts w:ascii="Times New Roman" w:hAnsi="Times New Roman" w:cs="Times New Roman"/>
          <w:sz w:val="24"/>
          <w:szCs w:val="24"/>
        </w:rPr>
      </w:pPr>
      <w:r w:rsidRPr="00820D37">
        <w:rPr>
          <w:rFonts w:ascii="Times New Roman" w:hAnsi="Times New Roman" w:cs="Times New Roman"/>
          <w:sz w:val="24"/>
          <w:szCs w:val="24"/>
        </w:rPr>
        <w:t xml:space="preserve">В рамките на 2 работни дни Изпълнителят изготвя писмено констатации, които предоставя на Възложителя, ако възникне необходимост от промени във видовете работи на съответния обект, във връзка с обстоятелства, които не са могли да бъдат предвидени по време на процеса на проектиране, но задължително преди тези промени да са извършени от строителя.  Констатациите включват подробно описание на причините и необходимостта от възникналите промени, приложение към основния файл с констатации, съдържащо </w:t>
      </w:r>
      <w:proofErr w:type="spellStart"/>
      <w:r w:rsidRPr="00820D37">
        <w:rPr>
          <w:rFonts w:ascii="Times New Roman" w:hAnsi="Times New Roman" w:cs="Times New Roman"/>
          <w:sz w:val="24"/>
          <w:szCs w:val="24"/>
        </w:rPr>
        <w:t>доказателствен</w:t>
      </w:r>
      <w:proofErr w:type="spellEnd"/>
      <w:r w:rsidRPr="00820D37">
        <w:rPr>
          <w:rFonts w:ascii="Times New Roman" w:hAnsi="Times New Roman" w:cs="Times New Roman"/>
          <w:sz w:val="24"/>
          <w:szCs w:val="24"/>
        </w:rPr>
        <w:t xml:space="preserve"> снимков материал – монтаж върху хартиен носител на местата, където са установени проблемите.</w:t>
      </w:r>
    </w:p>
    <w:p w:rsidR="00152A1E" w:rsidRDefault="00152A1E" w:rsidP="00152A1E">
      <w:pPr>
        <w:pStyle w:val="21"/>
        <w:shd w:val="clear" w:color="auto" w:fill="auto"/>
        <w:spacing w:line="240" w:lineRule="auto"/>
        <w:ind w:left="708"/>
        <w:jc w:val="both"/>
        <w:rPr>
          <w:rFonts w:ascii="Times New Roman" w:hAnsi="Times New Roman" w:cs="Times New Roman"/>
          <w:b/>
          <w:sz w:val="24"/>
          <w:szCs w:val="24"/>
        </w:rPr>
      </w:pPr>
    </w:p>
    <w:p w:rsidR="00152A1E" w:rsidRPr="005613E1" w:rsidRDefault="00152A1E" w:rsidP="001559C9">
      <w:pPr>
        <w:pStyle w:val="21"/>
        <w:numPr>
          <w:ilvl w:val="0"/>
          <w:numId w:val="1"/>
        </w:numPr>
        <w:shd w:val="clear" w:color="auto" w:fill="auto"/>
        <w:spacing w:line="24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Очаквани резултати</w:t>
      </w:r>
      <w:r w:rsidRPr="005613E1">
        <w:rPr>
          <w:rFonts w:ascii="Times New Roman" w:hAnsi="Times New Roman" w:cs="Times New Roman"/>
          <w:b/>
          <w:sz w:val="24"/>
          <w:szCs w:val="24"/>
        </w:rPr>
        <w:t>:</w:t>
      </w:r>
    </w:p>
    <w:p w:rsidR="002E77AF" w:rsidRPr="00C77A9B" w:rsidRDefault="002E77AF" w:rsidP="001559C9">
      <w:pPr>
        <w:pStyle w:val="21"/>
        <w:numPr>
          <w:ilvl w:val="0"/>
          <w:numId w:val="6"/>
        </w:numPr>
        <w:shd w:val="clear" w:color="auto" w:fill="auto"/>
        <w:spacing w:line="240" w:lineRule="auto"/>
        <w:ind w:left="993" w:hanging="284"/>
        <w:jc w:val="both"/>
        <w:rPr>
          <w:rFonts w:ascii="Times New Roman" w:hAnsi="Times New Roman" w:cs="Times New Roman"/>
          <w:sz w:val="24"/>
          <w:szCs w:val="24"/>
        </w:rPr>
      </w:pPr>
      <w:r w:rsidRPr="00C77A9B">
        <w:rPr>
          <w:rFonts w:ascii="Times New Roman" w:hAnsi="Times New Roman" w:cs="Times New Roman"/>
          <w:sz w:val="24"/>
          <w:szCs w:val="24"/>
        </w:rPr>
        <w:t>Актуализиран технически паспорт на сградата, за която е упражнен строителен надзор по време на строителството</w:t>
      </w:r>
      <w:r w:rsidR="00C77A9B">
        <w:rPr>
          <w:rFonts w:ascii="Times New Roman" w:hAnsi="Times New Roman" w:cs="Times New Roman"/>
          <w:sz w:val="24"/>
          <w:szCs w:val="24"/>
        </w:rPr>
        <w:t>.</w:t>
      </w:r>
    </w:p>
    <w:p w:rsidR="00152A1E" w:rsidRDefault="00152A1E" w:rsidP="001559C9">
      <w:pPr>
        <w:pStyle w:val="21"/>
        <w:numPr>
          <w:ilvl w:val="0"/>
          <w:numId w:val="6"/>
        </w:numPr>
        <w:shd w:val="clear" w:color="auto" w:fill="auto"/>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Изпълни</w:t>
      </w:r>
      <w:r w:rsidR="001F64B4">
        <w:rPr>
          <w:rFonts w:ascii="Times New Roman" w:hAnsi="Times New Roman" w:cs="Times New Roman"/>
          <w:sz w:val="24"/>
          <w:szCs w:val="24"/>
        </w:rPr>
        <w:t>телят предоставя на Възложителя о</w:t>
      </w:r>
      <w:r>
        <w:rPr>
          <w:rFonts w:ascii="Times New Roman" w:hAnsi="Times New Roman" w:cs="Times New Roman"/>
          <w:sz w:val="24"/>
          <w:szCs w:val="24"/>
        </w:rPr>
        <w:t>кончателен доклад до Възложителя, съгласно изискванията на чл. 168, ал. 6 от ЗУТ, след приключване на строително-монтажните работи;</w:t>
      </w:r>
    </w:p>
    <w:p w:rsidR="00152A1E" w:rsidRPr="00D93C0C" w:rsidRDefault="002E77AF" w:rsidP="00377E80">
      <w:pPr>
        <w:pStyle w:val="21"/>
        <w:shd w:val="clear" w:color="auto" w:fill="auto"/>
        <w:spacing w:line="240" w:lineRule="auto"/>
        <w:ind w:left="709"/>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Изготвените документи</w:t>
      </w:r>
      <w:r w:rsidR="003B47AD" w:rsidRPr="00D93C0C">
        <w:rPr>
          <w:rFonts w:ascii="Times New Roman" w:hAnsi="Times New Roman" w:cs="Times New Roman"/>
          <w:color w:val="000000" w:themeColor="text1"/>
          <w:sz w:val="24"/>
          <w:szCs w:val="24"/>
        </w:rPr>
        <w:t xml:space="preserve"> се представя на хартиен носител в 3 екземпляра всеки от които е придружен с електронен носител във формат „</w:t>
      </w:r>
      <w:r w:rsidR="003B47AD" w:rsidRPr="00D93C0C">
        <w:rPr>
          <w:rFonts w:ascii="Times New Roman" w:hAnsi="Times New Roman" w:cs="Times New Roman"/>
          <w:color w:val="000000" w:themeColor="text1"/>
          <w:sz w:val="24"/>
          <w:szCs w:val="24"/>
          <w:lang w:val="en-US"/>
        </w:rPr>
        <w:t>pdf</w:t>
      </w:r>
      <w:r w:rsidR="003B47AD" w:rsidRPr="00D93C0C">
        <w:rPr>
          <w:rFonts w:ascii="Times New Roman" w:hAnsi="Times New Roman" w:cs="Times New Roman"/>
          <w:color w:val="000000" w:themeColor="text1"/>
          <w:sz w:val="24"/>
          <w:szCs w:val="24"/>
        </w:rPr>
        <w:t>”  и „</w:t>
      </w:r>
      <w:r w:rsidR="003B47AD" w:rsidRPr="00D93C0C">
        <w:rPr>
          <w:rFonts w:ascii="Times New Roman" w:hAnsi="Times New Roman" w:cs="Times New Roman"/>
          <w:color w:val="000000" w:themeColor="text1"/>
          <w:sz w:val="24"/>
          <w:szCs w:val="24"/>
          <w:lang w:val="en-US"/>
        </w:rPr>
        <w:t>doc</w:t>
      </w:r>
      <w:r w:rsidR="003B47AD" w:rsidRPr="00D93C0C">
        <w:rPr>
          <w:rFonts w:ascii="Times New Roman" w:hAnsi="Times New Roman" w:cs="Times New Roman"/>
          <w:color w:val="000000" w:themeColor="text1"/>
          <w:sz w:val="24"/>
          <w:szCs w:val="24"/>
        </w:rPr>
        <w:t xml:space="preserve">”, съответстващ на хартиения. Електронното копие на доклада се представя на </w:t>
      </w:r>
      <w:r w:rsidR="003B47AD" w:rsidRPr="00D93C0C">
        <w:rPr>
          <w:rFonts w:ascii="Times New Roman" w:hAnsi="Times New Roman" w:cs="Times New Roman"/>
          <w:color w:val="000000" w:themeColor="text1"/>
          <w:sz w:val="24"/>
          <w:szCs w:val="24"/>
          <w:lang w:val="en-US"/>
        </w:rPr>
        <w:t xml:space="preserve">CD </w:t>
      </w:r>
      <w:proofErr w:type="spellStart"/>
      <w:r w:rsidR="003B47AD" w:rsidRPr="00D93C0C">
        <w:rPr>
          <w:rFonts w:ascii="Times New Roman" w:hAnsi="Times New Roman" w:cs="Times New Roman"/>
          <w:color w:val="000000" w:themeColor="text1"/>
          <w:sz w:val="24"/>
          <w:szCs w:val="24"/>
          <w:lang w:val="en-US"/>
        </w:rPr>
        <w:t>носител</w:t>
      </w:r>
      <w:proofErr w:type="spellEnd"/>
      <w:r w:rsidR="00152A1E" w:rsidRPr="00D93C0C">
        <w:rPr>
          <w:rFonts w:ascii="Times New Roman" w:hAnsi="Times New Roman" w:cs="Times New Roman"/>
          <w:b/>
          <w:color w:val="000000" w:themeColor="text1"/>
          <w:sz w:val="24"/>
          <w:szCs w:val="24"/>
        </w:rPr>
        <w:t>.</w:t>
      </w:r>
    </w:p>
    <w:p w:rsidR="00152A1E" w:rsidRPr="00D93C0C" w:rsidRDefault="00152A1E" w:rsidP="00377E80">
      <w:pPr>
        <w:pStyle w:val="21"/>
        <w:shd w:val="clear" w:color="auto" w:fill="auto"/>
        <w:spacing w:line="240" w:lineRule="auto"/>
        <w:jc w:val="both"/>
        <w:rPr>
          <w:rFonts w:ascii="Times New Roman" w:hAnsi="Times New Roman" w:cs="Times New Roman"/>
          <w:b/>
          <w:color w:val="000000" w:themeColor="text1"/>
          <w:sz w:val="24"/>
          <w:szCs w:val="24"/>
          <w:lang w:val="en-GB"/>
        </w:rPr>
      </w:pPr>
    </w:p>
    <w:p w:rsidR="00152A1E" w:rsidRPr="003958E9" w:rsidRDefault="00152A1E" w:rsidP="001559C9">
      <w:pPr>
        <w:pStyle w:val="a6"/>
        <w:numPr>
          <w:ilvl w:val="0"/>
          <w:numId w:val="1"/>
        </w:numPr>
        <w:ind w:left="709" w:hanging="709"/>
        <w:jc w:val="both"/>
        <w:rPr>
          <w:rFonts w:eastAsia="Calibri"/>
          <w:b/>
          <w:sz w:val="24"/>
          <w:szCs w:val="24"/>
        </w:rPr>
      </w:pPr>
      <w:proofErr w:type="spellStart"/>
      <w:r w:rsidRPr="003958E9">
        <w:rPr>
          <w:rFonts w:eastAsia="Calibri"/>
          <w:b/>
          <w:sz w:val="24"/>
          <w:szCs w:val="24"/>
        </w:rPr>
        <w:t>При</w:t>
      </w:r>
      <w:proofErr w:type="spellEnd"/>
      <w:r w:rsidRPr="003958E9">
        <w:rPr>
          <w:rFonts w:eastAsia="Calibri"/>
          <w:b/>
          <w:sz w:val="24"/>
          <w:szCs w:val="24"/>
        </w:rPr>
        <w:t xml:space="preserve"> </w:t>
      </w:r>
      <w:proofErr w:type="spellStart"/>
      <w:r w:rsidRPr="003958E9">
        <w:rPr>
          <w:rFonts w:eastAsia="Calibri"/>
          <w:b/>
          <w:sz w:val="24"/>
          <w:szCs w:val="24"/>
        </w:rPr>
        <w:t>изпълнение</w:t>
      </w:r>
      <w:proofErr w:type="spellEnd"/>
      <w:r w:rsidRPr="003958E9">
        <w:rPr>
          <w:rFonts w:eastAsia="Calibri"/>
          <w:b/>
          <w:sz w:val="24"/>
          <w:szCs w:val="24"/>
        </w:rPr>
        <w:t xml:space="preserve"> </w:t>
      </w:r>
      <w:proofErr w:type="spellStart"/>
      <w:r w:rsidRPr="003958E9">
        <w:rPr>
          <w:rFonts w:eastAsia="Calibri"/>
          <w:b/>
          <w:sz w:val="24"/>
          <w:szCs w:val="24"/>
        </w:rPr>
        <w:t>на</w:t>
      </w:r>
      <w:proofErr w:type="spellEnd"/>
      <w:r w:rsidRPr="003958E9">
        <w:rPr>
          <w:rFonts w:eastAsia="Calibri"/>
          <w:b/>
          <w:sz w:val="24"/>
          <w:szCs w:val="24"/>
        </w:rPr>
        <w:t xml:space="preserve"> </w:t>
      </w:r>
      <w:proofErr w:type="spellStart"/>
      <w:r w:rsidRPr="003958E9">
        <w:rPr>
          <w:rFonts w:eastAsia="Calibri"/>
          <w:b/>
          <w:sz w:val="24"/>
          <w:szCs w:val="24"/>
        </w:rPr>
        <w:t>задълженията</w:t>
      </w:r>
      <w:proofErr w:type="spellEnd"/>
      <w:r w:rsidRPr="003958E9">
        <w:rPr>
          <w:rFonts w:eastAsia="Calibri"/>
          <w:b/>
          <w:sz w:val="24"/>
          <w:szCs w:val="24"/>
        </w:rPr>
        <w:t xml:space="preserve"> </w:t>
      </w:r>
      <w:proofErr w:type="spellStart"/>
      <w:r w:rsidRPr="003958E9">
        <w:rPr>
          <w:rFonts w:eastAsia="Calibri"/>
          <w:b/>
          <w:sz w:val="24"/>
          <w:szCs w:val="24"/>
        </w:rPr>
        <w:t>си</w:t>
      </w:r>
      <w:proofErr w:type="spellEnd"/>
      <w:r w:rsidRPr="003958E9">
        <w:rPr>
          <w:rFonts w:eastAsia="Calibri"/>
          <w:b/>
          <w:sz w:val="24"/>
          <w:szCs w:val="24"/>
        </w:rPr>
        <w:t xml:space="preserve"> </w:t>
      </w:r>
      <w:proofErr w:type="spellStart"/>
      <w:r w:rsidRPr="003958E9">
        <w:rPr>
          <w:rFonts w:eastAsia="Calibri"/>
          <w:b/>
          <w:sz w:val="24"/>
          <w:szCs w:val="24"/>
        </w:rPr>
        <w:t>по</w:t>
      </w:r>
      <w:proofErr w:type="spellEnd"/>
      <w:r w:rsidRPr="003958E9">
        <w:rPr>
          <w:rFonts w:eastAsia="Calibri"/>
          <w:b/>
          <w:sz w:val="24"/>
          <w:szCs w:val="24"/>
        </w:rPr>
        <w:t xml:space="preserve"> </w:t>
      </w:r>
      <w:proofErr w:type="spellStart"/>
      <w:r w:rsidRPr="003958E9">
        <w:rPr>
          <w:rFonts w:eastAsia="Calibri"/>
          <w:b/>
          <w:sz w:val="24"/>
          <w:szCs w:val="24"/>
        </w:rPr>
        <w:t>настоящата</w:t>
      </w:r>
      <w:proofErr w:type="spellEnd"/>
      <w:r w:rsidRPr="003958E9">
        <w:rPr>
          <w:rFonts w:eastAsia="Calibri"/>
          <w:b/>
          <w:sz w:val="24"/>
          <w:szCs w:val="24"/>
        </w:rPr>
        <w:t xml:space="preserve"> </w:t>
      </w:r>
      <w:proofErr w:type="spellStart"/>
      <w:r w:rsidRPr="003958E9">
        <w:rPr>
          <w:rFonts w:eastAsia="Calibri"/>
          <w:b/>
          <w:sz w:val="24"/>
          <w:szCs w:val="24"/>
        </w:rPr>
        <w:t>обществена</w:t>
      </w:r>
      <w:proofErr w:type="spellEnd"/>
      <w:r w:rsidRPr="003958E9">
        <w:rPr>
          <w:rFonts w:eastAsia="Calibri"/>
          <w:b/>
          <w:sz w:val="24"/>
          <w:szCs w:val="24"/>
        </w:rPr>
        <w:t xml:space="preserve"> </w:t>
      </w:r>
      <w:proofErr w:type="spellStart"/>
      <w:r w:rsidRPr="003958E9">
        <w:rPr>
          <w:rFonts w:eastAsia="Calibri"/>
          <w:b/>
          <w:sz w:val="24"/>
          <w:szCs w:val="24"/>
        </w:rPr>
        <w:t>поръчка</w:t>
      </w:r>
      <w:proofErr w:type="spellEnd"/>
      <w:r w:rsidRPr="003958E9">
        <w:rPr>
          <w:rFonts w:eastAsia="Calibri"/>
          <w:b/>
          <w:sz w:val="24"/>
          <w:szCs w:val="24"/>
        </w:rPr>
        <w:t xml:space="preserve">, </w:t>
      </w:r>
      <w:proofErr w:type="spellStart"/>
      <w:r w:rsidRPr="003958E9">
        <w:rPr>
          <w:rFonts w:eastAsia="Calibri"/>
          <w:b/>
          <w:sz w:val="24"/>
          <w:szCs w:val="24"/>
        </w:rPr>
        <w:t>изпълнителят</w:t>
      </w:r>
      <w:proofErr w:type="spellEnd"/>
      <w:r w:rsidRPr="003958E9">
        <w:rPr>
          <w:rFonts w:eastAsia="Calibri"/>
          <w:b/>
          <w:sz w:val="24"/>
          <w:szCs w:val="24"/>
        </w:rPr>
        <w:t xml:space="preserve"> </w:t>
      </w:r>
      <w:proofErr w:type="spellStart"/>
      <w:r w:rsidRPr="003958E9">
        <w:rPr>
          <w:rFonts w:eastAsia="Calibri"/>
          <w:b/>
          <w:sz w:val="24"/>
          <w:szCs w:val="24"/>
        </w:rPr>
        <w:t>следва</w:t>
      </w:r>
      <w:proofErr w:type="spellEnd"/>
      <w:r w:rsidRPr="003958E9">
        <w:rPr>
          <w:rFonts w:eastAsia="Calibri"/>
          <w:b/>
          <w:sz w:val="24"/>
          <w:szCs w:val="24"/>
        </w:rPr>
        <w:t xml:space="preserve"> </w:t>
      </w:r>
      <w:proofErr w:type="spellStart"/>
      <w:r w:rsidRPr="003958E9">
        <w:rPr>
          <w:rFonts w:eastAsia="Calibri"/>
          <w:b/>
          <w:sz w:val="24"/>
          <w:szCs w:val="24"/>
        </w:rPr>
        <w:t>да</w:t>
      </w:r>
      <w:proofErr w:type="spellEnd"/>
      <w:r w:rsidRPr="003958E9">
        <w:rPr>
          <w:rFonts w:eastAsia="Calibri"/>
          <w:b/>
          <w:sz w:val="24"/>
          <w:szCs w:val="24"/>
        </w:rPr>
        <w:t xml:space="preserve"> </w:t>
      </w:r>
      <w:proofErr w:type="spellStart"/>
      <w:r w:rsidRPr="003958E9">
        <w:rPr>
          <w:rFonts w:eastAsia="Calibri"/>
          <w:b/>
          <w:sz w:val="24"/>
          <w:szCs w:val="24"/>
        </w:rPr>
        <w:t>спазва</w:t>
      </w:r>
      <w:proofErr w:type="spellEnd"/>
      <w:r w:rsidRPr="003958E9">
        <w:rPr>
          <w:rFonts w:eastAsia="Calibri"/>
          <w:b/>
          <w:sz w:val="24"/>
          <w:szCs w:val="24"/>
        </w:rPr>
        <w:t xml:space="preserve"> </w:t>
      </w:r>
      <w:proofErr w:type="spellStart"/>
      <w:r w:rsidRPr="003958E9">
        <w:rPr>
          <w:rFonts w:eastAsia="Calibri"/>
          <w:b/>
          <w:sz w:val="24"/>
          <w:szCs w:val="24"/>
        </w:rPr>
        <w:t>изискванията</w:t>
      </w:r>
      <w:proofErr w:type="spellEnd"/>
      <w:r w:rsidRPr="003958E9">
        <w:rPr>
          <w:rFonts w:eastAsia="Calibri"/>
          <w:b/>
          <w:sz w:val="24"/>
          <w:szCs w:val="24"/>
        </w:rPr>
        <w:t xml:space="preserve"> </w:t>
      </w:r>
      <w:proofErr w:type="spellStart"/>
      <w:r w:rsidRPr="003958E9">
        <w:rPr>
          <w:rFonts w:eastAsia="Calibri"/>
          <w:b/>
          <w:sz w:val="24"/>
          <w:szCs w:val="24"/>
        </w:rPr>
        <w:t>на</w:t>
      </w:r>
      <w:proofErr w:type="spellEnd"/>
      <w:r w:rsidRPr="003958E9">
        <w:rPr>
          <w:rFonts w:eastAsia="Calibri"/>
          <w:b/>
          <w:sz w:val="24"/>
          <w:szCs w:val="24"/>
        </w:rPr>
        <w:t>:</w:t>
      </w:r>
    </w:p>
    <w:p w:rsidR="00152A1E" w:rsidRPr="003B47AD" w:rsidRDefault="00152A1E" w:rsidP="001559C9">
      <w:pPr>
        <w:numPr>
          <w:ilvl w:val="0"/>
          <w:numId w:val="4"/>
        </w:numPr>
        <w:spacing w:after="0" w:line="240" w:lineRule="auto"/>
        <w:ind w:left="993" w:hanging="284"/>
        <w:jc w:val="both"/>
        <w:rPr>
          <w:rFonts w:ascii="Times New Roman" w:eastAsia="Calibri" w:hAnsi="Times New Roman" w:cs="Times New Roman"/>
          <w:sz w:val="24"/>
          <w:szCs w:val="24"/>
        </w:rPr>
      </w:pPr>
      <w:r w:rsidRPr="003B47AD">
        <w:rPr>
          <w:rFonts w:ascii="Times New Roman" w:eastAsia="Calibri" w:hAnsi="Times New Roman" w:cs="Times New Roman"/>
          <w:sz w:val="24"/>
          <w:szCs w:val="24"/>
        </w:rPr>
        <w:t>Закон за обществените поръчки и подзаконовите нормативни актове по неговото прилагане;</w:t>
      </w:r>
    </w:p>
    <w:p w:rsidR="003B47AD" w:rsidRPr="003B47AD" w:rsidRDefault="00152A1E" w:rsidP="001559C9">
      <w:pPr>
        <w:numPr>
          <w:ilvl w:val="0"/>
          <w:numId w:val="4"/>
        </w:numPr>
        <w:spacing w:after="0" w:line="240" w:lineRule="auto"/>
        <w:ind w:left="993" w:hanging="284"/>
        <w:jc w:val="both"/>
        <w:rPr>
          <w:rFonts w:ascii="Times New Roman" w:eastAsia="Calibri" w:hAnsi="Times New Roman" w:cs="Times New Roman"/>
          <w:sz w:val="24"/>
          <w:szCs w:val="24"/>
        </w:rPr>
      </w:pPr>
      <w:r w:rsidRPr="003B47AD">
        <w:rPr>
          <w:rFonts w:ascii="Times New Roman" w:eastAsia="Calibri" w:hAnsi="Times New Roman" w:cs="Times New Roman"/>
          <w:sz w:val="24"/>
          <w:szCs w:val="24"/>
        </w:rPr>
        <w:t>Закон за устройство на територията и актовете по прилагането му;</w:t>
      </w:r>
    </w:p>
    <w:p w:rsidR="003B47AD" w:rsidRPr="003B47AD" w:rsidRDefault="003B47AD" w:rsidP="001559C9">
      <w:pPr>
        <w:numPr>
          <w:ilvl w:val="0"/>
          <w:numId w:val="4"/>
        </w:numPr>
        <w:spacing w:after="0" w:line="240" w:lineRule="auto"/>
        <w:ind w:left="993" w:hanging="284"/>
        <w:jc w:val="both"/>
        <w:rPr>
          <w:rFonts w:ascii="Times New Roman" w:eastAsia="Calibri" w:hAnsi="Times New Roman" w:cs="Times New Roman"/>
          <w:sz w:val="24"/>
          <w:szCs w:val="24"/>
        </w:rPr>
      </w:pPr>
      <w:r w:rsidRPr="003B47AD">
        <w:rPr>
          <w:rFonts w:ascii="Times New Roman" w:hAnsi="Times New Roman" w:cs="Times New Roman"/>
          <w:sz w:val="24"/>
          <w:szCs w:val="24"/>
        </w:rPr>
        <w:t>Наредба № 5 от 2006 г. за техническите паспорти на строежите.</w:t>
      </w:r>
    </w:p>
    <w:p w:rsidR="003B47AD" w:rsidRPr="003B47AD" w:rsidRDefault="003B47AD" w:rsidP="001559C9">
      <w:pPr>
        <w:numPr>
          <w:ilvl w:val="0"/>
          <w:numId w:val="4"/>
        </w:numPr>
        <w:spacing w:after="0" w:line="240" w:lineRule="auto"/>
        <w:ind w:left="993" w:hanging="284"/>
        <w:jc w:val="both"/>
        <w:rPr>
          <w:rFonts w:ascii="Times New Roman" w:eastAsia="Calibri" w:hAnsi="Times New Roman" w:cs="Times New Roman"/>
          <w:sz w:val="24"/>
          <w:szCs w:val="24"/>
        </w:rPr>
      </w:pPr>
      <w:r w:rsidRPr="003B47AD">
        <w:rPr>
          <w:rFonts w:ascii="Times New Roman" w:hAnsi="Times New Roman" w:cs="Times New Roman"/>
          <w:sz w:val="24"/>
          <w:szCs w:val="24"/>
        </w:rPr>
        <w:t>Наредба № РД-02-20-1 от 5 февруари 2015 г. за условията и реда за влагане на строителни продукти в строежите на Република България (</w:t>
      </w:r>
      <w:proofErr w:type="spellStart"/>
      <w:r w:rsidRPr="003B47AD">
        <w:rPr>
          <w:rFonts w:ascii="Times New Roman" w:hAnsi="Times New Roman" w:cs="Times New Roman"/>
          <w:sz w:val="24"/>
          <w:szCs w:val="24"/>
        </w:rPr>
        <w:t>Обн</w:t>
      </w:r>
      <w:proofErr w:type="spellEnd"/>
      <w:r w:rsidRPr="003B47AD">
        <w:rPr>
          <w:rFonts w:ascii="Times New Roman" w:hAnsi="Times New Roman" w:cs="Times New Roman"/>
          <w:sz w:val="24"/>
          <w:szCs w:val="24"/>
        </w:rPr>
        <w:t>., ДВ., бр. 14 от 20 февруари 2015 г.) в сила от 01.05.2015 г.</w:t>
      </w:r>
    </w:p>
    <w:p w:rsidR="00152A1E" w:rsidRPr="003B47AD" w:rsidRDefault="00152A1E" w:rsidP="001559C9">
      <w:pPr>
        <w:numPr>
          <w:ilvl w:val="0"/>
          <w:numId w:val="4"/>
        </w:numPr>
        <w:spacing w:after="0" w:line="240" w:lineRule="auto"/>
        <w:ind w:left="993" w:hanging="284"/>
        <w:jc w:val="both"/>
        <w:rPr>
          <w:rFonts w:ascii="Times New Roman" w:eastAsia="Calibri" w:hAnsi="Times New Roman" w:cs="Times New Roman"/>
          <w:sz w:val="24"/>
          <w:szCs w:val="24"/>
        </w:rPr>
      </w:pPr>
      <w:r w:rsidRPr="003B47AD">
        <w:rPr>
          <w:rFonts w:ascii="Times New Roman" w:eastAsia="Calibri" w:hAnsi="Times New Roman" w:cs="Times New Roman"/>
          <w:sz w:val="24"/>
          <w:szCs w:val="24"/>
        </w:rPr>
        <w:t xml:space="preserve">Всяка друга </w:t>
      </w:r>
      <w:proofErr w:type="spellStart"/>
      <w:r w:rsidRPr="003B47AD">
        <w:rPr>
          <w:rFonts w:ascii="Times New Roman" w:eastAsia="Calibri" w:hAnsi="Times New Roman" w:cs="Times New Roman"/>
          <w:sz w:val="24"/>
          <w:szCs w:val="24"/>
        </w:rPr>
        <w:t>относима</w:t>
      </w:r>
      <w:proofErr w:type="spellEnd"/>
      <w:r w:rsidRPr="003B47AD">
        <w:rPr>
          <w:rFonts w:ascii="Times New Roman" w:eastAsia="Calibri" w:hAnsi="Times New Roman" w:cs="Times New Roman"/>
          <w:sz w:val="24"/>
          <w:szCs w:val="24"/>
        </w:rPr>
        <w:t xml:space="preserve"> нормативна уредба по изпълнение на дейностите, предмет на настоящата поръчка.</w:t>
      </w:r>
    </w:p>
    <w:p w:rsidR="00152A1E" w:rsidRPr="003B47AD" w:rsidRDefault="003B47AD" w:rsidP="00377E80">
      <w:pPr>
        <w:suppressAutoHyphens/>
        <w:spacing w:after="0" w:line="100" w:lineRule="atLeast"/>
        <w:jc w:val="both"/>
      </w:pPr>
      <w:r w:rsidRPr="00284379">
        <w:t xml:space="preserve"> </w:t>
      </w:r>
    </w:p>
    <w:p w:rsidR="00152A1E" w:rsidRDefault="00152A1E" w:rsidP="00377E80">
      <w:pPr>
        <w:pStyle w:val="21"/>
        <w:shd w:val="clear" w:color="auto" w:fill="auto"/>
        <w:spacing w:line="240" w:lineRule="auto"/>
        <w:ind w:left="709"/>
        <w:jc w:val="both"/>
        <w:rPr>
          <w:rFonts w:ascii="Times New Roman" w:hAnsi="Times New Roman" w:cs="Times New Roman"/>
          <w:b/>
          <w:i/>
          <w:sz w:val="24"/>
          <w:szCs w:val="24"/>
        </w:rPr>
      </w:pPr>
      <w:r w:rsidRPr="003B47AD">
        <w:rPr>
          <w:rFonts w:ascii="Times New Roman" w:hAnsi="Times New Roman" w:cs="Times New Roman"/>
          <w:b/>
          <w:i/>
          <w:sz w:val="24"/>
          <w:szCs w:val="24"/>
          <w:u w:val="single"/>
        </w:rPr>
        <w:t>Забележка:</w:t>
      </w:r>
      <w:r w:rsidRPr="003B47AD">
        <w:rPr>
          <w:rFonts w:ascii="Times New Roman" w:hAnsi="Times New Roman" w:cs="Times New Roman"/>
          <w:b/>
          <w:i/>
          <w:sz w:val="24"/>
          <w:szCs w:val="24"/>
        </w:rPr>
        <w:t xml:space="preserve"> Изпълнителят следва да съгласува с Възложителя всяко свое решение и/или предписание и/или съгласие за извършване на работи, водещи до промяна в количествено-стойностните сметки за осъществяваните СМР, като в тези случаи задължително се съблюдават ограниченията и условията, регламентирани в Административния договор за предоставяне на безвъзмездна финансова помощ.</w:t>
      </w:r>
    </w:p>
    <w:p w:rsidR="00FF4993" w:rsidRPr="003B47AD" w:rsidRDefault="00FF4993" w:rsidP="00377E80">
      <w:pPr>
        <w:pStyle w:val="21"/>
        <w:shd w:val="clear" w:color="auto" w:fill="auto"/>
        <w:spacing w:line="240" w:lineRule="auto"/>
        <w:ind w:left="709"/>
        <w:jc w:val="both"/>
        <w:rPr>
          <w:rFonts w:ascii="Times New Roman" w:hAnsi="Times New Roman" w:cs="Times New Roman"/>
          <w:b/>
          <w:color w:val="FF0000"/>
          <w:sz w:val="24"/>
          <w:szCs w:val="24"/>
        </w:rPr>
      </w:pPr>
    </w:p>
    <w:p w:rsidR="00152A1E" w:rsidRPr="00820D37" w:rsidRDefault="00152A1E" w:rsidP="00377E80">
      <w:pPr>
        <w:pStyle w:val="21"/>
        <w:shd w:val="clear" w:color="auto" w:fill="auto"/>
        <w:spacing w:line="240" w:lineRule="auto"/>
        <w:ind w:left="709"/>
        <w:jc w:val="both"/>
        <w:rPr>
          <w:rFonts w:ascii="Times New Roman" w:hAnsi="Times New Roman" w:cs="Times New Roman"/>
          <w:color w:val="FF0000"/>
          <w:sz w:val="24"/>
          <w:szCs w:val="24"/>
        </w:rPr>
      </w:pPr>
    </w:p>
    <w:p w:rsidR="00FF4993" w:rsidRPr="00FF4993" w:rsidRDefault="00152A1E" w:rsidP="00377E80">
      <w:pPr>
        <w:autoSpaceDE w:val="0"/>
        <w:autoSpaceDN w:val="0"/>
        <w:adjustRightInd w:val="0"/>
        <w:jc w:val="both"/>
        <w:rPr>
          <w:bCs/>
        </w:rPr>
      </w:pPr>
      <w:r>
        <w:rPr>
          <w:rFonts w:ascii="Times New Roman" w:hAnsi="Times New Roman" w:cs="Times New Roman"/>
          <w:b/>
          <w:sz w:val="24"/>
          <w:szCs w:val="24"/>
          <w:lang w:val="en-GB"/>
        </w:rPr>
        <w:t xml:space="preserve">III. </w:t>
      </w:r>
      <w:r w:rsidRPr="00096BB3">
        <w:rPr>
          <w:rFonts w:ascii="Times New Roman" w:hAnsi="Times New Roman" w:cs="Times New Roman"/>
          <w:b/>
          <w:color w:val="000000" w:themeColor="text1"/>
          <w:sz w:val="24"/>
          <w:szCs w:val="24"/>
        </w:rPr>
        <w:t>ИНФОРМАЦИЯ ЗА ОБЕКТ</w:t>
      </w:r>
      <w:r w:rsidR="002E77AF">
        <w:rPr>
          <w:rFonts w:ascii="Times New Roman" w:hAnsi="Times New Roman" w:cs="Times New Roman"/>
          <w:b/>
          <w:color w:val="000000" w:themeColor="text1"/>
          <w:sz w:val="24"/>
          <w:szCs w:val="24"/>
        </w:rPr>
        <w:t>А</w:t>
      </w:r>
    </w:p>
    <w:p w:rsidR="002E77AF" w:rsidRPr="00E52904" w:rsidRDefault="002E77AF" w:rsidP="002E77AF">
      <w:pPr>
        <w:tabs>
          <w:tab w:val="left" w:pos="709"/>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При изпълнение на строително монтажните</w:t>
      </w:r>
      <w:r w:rsidRPr="00C35838">
        <w:rPr>
          <w:rFonts w:ascii="Times New Roman" w:hAnsi="Times New Roman" w:cs="Times New Roman"/>
          <w:sz w:val="24"/>
          <w:szCs w:val="24"/>
        </w:rPr>
        <w:t xml:space="preserve"> </w:t>
      </w:r>
      <w:r>
        <w:rPr>
          <w:rFonts w:ascii="Times New Roman" w:hAnsi="Times New Roman" w:cs="Times New Roman"/>
          <w:sz w:val="24"/>
          <w:szCs w:val="24"/>
        </w:rPr>
        <w:t>ще се извърши</w:t>
      </w:r>
      <w:r w:rsidRPr="00C35838">
        <w:rPr>
          <w:rFonts w:ascii="Times New Roman" w:hAnsi="Times New Roman" w:cs="Times New Roman"/>
          <w:sz w:val="24"/>
          <w:szCs w:val="24"/>
        </w:rPr>
        <w:t xml:space="preserve"> реконструкция, ремонт и благоустрояване  на </w:t>
      </w:r>
      <w:r>
        <w:rPr>
          <w:rFonts w:ascii="Times New Roman" w:hAnsi="Times New Roman" w:cs="Times New Roman"/>
          <w:sz w:val="24"/>
          <w:szCs w:val="24"/>
        </w:rPr>
        <w:t>сградата на ОДЗ „</w:t>
      </w:r>
      <w:r w:rsidRPr="00C35838">
        <w:rPr>
          <w:rFonts w:ascii="Times New Roman" w:hAnsi="Times New Roman" w:cs="Times New Roman"/>
          <w:sz w:val="24"/>
          <w:szCs w:val="24"/>
        </w:rPr>
        <w:t xml:space="preserve">Юрий Гагарин”, както и на цялото дворно пространство на обекта. </w:t>
      </w:r>
    </w:p>
    <w:p w:rsidR="002E77AF" w:rsidRPr="00C35838" w:rsidRDefault="002E77AF" w:rsidP="002E77AF">
      <w:pPr>
        <w:tabs>
          <w:tab w:val="left" w:pos="709"/>
        </w:tabs>
        <w:spacing w:after="0" w:line="240" w:lineRule="auto"/>
        <w:ind w:left="709"/>
        <w:jc w:val="both"/>
        <w:rPr>
          <w:rFonts w:ascii="Times New Roman" w:hAnsi="Times New Roman" w:cs="Times New Roman"/>
          <w:sz w:val="24"/>
          <w:szCs w:val="24"/>
        </w:rPr>
      </w:pPr>
      <w:r w:rsidRPr="00C35838">
        <w:rPr>
          <w:rFonts w:ascii="Times New Roman" w:hAnsi="Times New Roman" w:cs="Times New Roman"/>
          <w:sz w:val="24"/>
          <w:szCs w:val="24"/>
        </w:rPr>
        <w:t xml:space="preserve">Сградата е разположена в кв.97, УПИ І - „ Детски комбинат” по плана на гр. Долна баня, община Долна баня. Обектът е съставен от три самостоятелно </w:t>
      </w:r>
      <w:r w:rsidRPr="00C35838">
        <w:rPr>
          <w:rFonts w:ascii="Times New Roman" w:hAnsi="Times New Roman" w:cs="Times New Roman"/>
          <w:sz w:val="24"/>
          <w:szCs w:val="24"/>
        </w:rPr>
        <w:lastRenderedPageBreak/>
        <w:t xml:space="preserve">функциониращи обема - Секция „А”, Секция „Б” и Котелно. Предмет на настоящия проект са основно  Секция „А” и частично Котелното, както и цялото дворно пространство на Обекта. Съгласно </w:t>
      </w:r>
      <w:proofErr w:type="spellStart"/>
      <w:r w:rsidRPr="00C35838">
        <w:rPr>
          <w:rFonts w:ascii="Times New Roman" w:hAnsi="Times New Roman" w:cs="Times New Roman"/>
          <w:sz w:val="24"/>
          <w:szCs w:val="24"/>
        </w:rPr>
        <w:t>геодезическото</w:t>
      </w:r>
      <w:proofErr w:type="spellEnd"/>
      <w:r w:rsidRPr="00C35838">
        <w:rPr>
          <w:rFonts w:ascii="Times New Roman" w:hAnsi="Times New Roman" w:cs="Times New Roman"/>
          <w:sz w:val="24"/>
          <w:szCs w:val="24"/>
        </w:rPr>
        <w:t xml:space="preserve"> заснемане имотът е с площ 4023 кв.м.</w:t>
      </w:r>
    </w:p>
    <w:p w:rsidR="002E77AF" w:rsidRPr="00C35838" w:rsidRDefault="002E77AF" w:rsidP="002E77AF">
      <w:pPr>
        <w:tabs>
          <w:tab w:val="left" w:pos="709"/>
        </w:tabs>
        <w:spacing w:after="0" w:line="240" w:lineRule="auto"/>
        <w:ind w:left="709"/>
        <w:jc w:val="both"/>
        <w:rPr>
          <w:rFonts w:ascii="Times New Roman" w:hAnsi="Times New Roman" w:cs="Times New Roman"/>
          <w:sz w:val="24"/>
          <w:szCs w:val="24"/>
        </w:rPr>
      </w:pPr>
      <w:r w:rsidRPr="00C35838">
        <w:rPr>
          <w:rFonts w:ascii="Times New Roman" w:hAnsi="Times New Roman" w:cs="Times New Roman"/>
          <w:sz w:val="24"/>
          <w:szCs w:val="24"/>
        </w:rPr>
        <w:t>Сградата е разположена  свободно в имота. Имотът е разположен в Жилищна зона с малка плътнос</w:t>
      </w:r>
      <w:r>
        <w:rPr>
          <w:rFonts w:ascii="Times New Roman" w:hAnsi="Times New Roman" w:cs="Times New Roman"/>
          <w:sz w:val="24"/>
          <w:szCs w:val="24"/>
        </w:rPr>
        <w:t>т и интензивност на застрояване</w:t>
      </w:r>
      <w:r w:rsidRPr="00C35838">
        <w:rPr>
          <w:rFonts w:ascii="Times New Roman" w:hAnsi="Times New Roman" w:cs="Times New Roman"/>
          <w:sz w:val="24"/>
          <w:szCs w:val="24"/>
        </w:rPr>
        <w:t xml:space="preserve"> и има</w:t>
      </w:r>
      <w:r>
        <w:rPr>
          <w:rFonts w:ascii="Times New Roman" w:hAnsi="Times New Roman" w:cs="Times New Roman"/>
          <w:sz w:val="24"/>
          <w:szCs w:val="24"/>
        </w:rPr>
        <w:t xml:space="preserve"> градоустройствени показатели</w:t>
      </w:r>
      <w:r w:rsidRPr="00C35838">
        <w:rPr>
          <w:rFonts w:ascii="Times New Roman" w:hAnsi="Times New Roman" w:cs="Times New Roman"/>
          <w:sz w:val="24"/>
          <w:szCs w:val="24"/>
        </w:rPr>
        <w:t xml:space="preserve">: Плътност на застрояване 60% и </w:t>
      </w:r>
      <w:proofErr w:type="spellStart"/>
      <w:r w:rsidRPr="00C35838">
        <w:rPr>
          <w:rFonts w:ascii="Times New Roman" w:hAnsi="Times New Roman" w:cs="Times New Roman"/>
          <w:sz w:val="24"/>
          <w:szCs w:val="24"/>
        </w:rPr>
        <w:t>Кинт</w:t>
      </w:r>
      <w:proofErr w:type="spellEnd"/>
      <w:r w:rsidRPr="00C35838">
        <w:rPr>
          <w:rFonts w:ascii="Times New Roman" w:hAnsi="Times New Roman" w:cs="Times New Roman"/>
          <w:sz w:val="24"/>
          <w:szCs w:val="24"/>
        </w:rPr>
        <w:t xml:space="preserve"> 1,2,  Озеленяване  40%. Обектът е съставен от три самостоятелно функциониращи обема. </w:t>
      </w:r>
    </w:p>
    <w:p w:rsidR="002E77AF" w:rsidRPr="00C35838" w:rsidRDefault="002E77AF" w:rsidP="002E77AF">
      <w:pPr>
        <w:tabs>
          <w:tab w:val="left" w:pos="709"/>
        </w:tabs>
        <w:spacing w:before="120" w:after="0" w:line="240" w:lineRule="auto"/>
        <w:ind w:left="709"/>
        <w:jc w:val="both"/>
        <w:rPr>
          <w:rFonts w:ascii="Times New Roman" w:hAnsi="Times New Roman" w:cs="Times New Roman"/>
          <w:b/>
          <w:i/>
          <w:sz w:val="24"/>
          <w:szCs w:val="24"/>
          <w:u w:val="single"/>
        </w:rPr>
      </w:pPr>
      <w:r w:rsidRPr="00C35838">
        <w:rPr>
          <w:rFonts w:ascii="Times New Roman" w:hAnsi="Times New Roman" w:cs="Times New Roman"/>
          <w:b/>
          <w:i/>
          <w:sz w:val="24"/>
          <w:szCs w:val="24"/>
          <w:u w:val="single"/>
        </w:rPr>
        <w:t xml:space="preserve">Параметри на </w:t>
      </w:r>
      <w:r>
        <w:rPr>
          <w:rFonts w:ascii="Times New Roman" w:hAnsi="Times New Roman" w:cs="Times New Roman"/>
          <w:b/>
          <w:i/>
          <w:sz w:val="24"/>
          <w:szCs w:val="24"/>
          <w:u w:val="single"/>
        </w:rPr>
        <w:t>обекта</w:t>
      </w:r>
      <w:r w:rsidRPr="00C35838">
        <w:rPr>
          <w:rFonts w:ascii="Times New Roman" w:hAnsi="Times New Roman" w:cs="Times New Roman"/>
          <w:b/>
          <w:i/>
          <w:sz w:val="24"/>
          <w:szCs w:val="24"/>
          <w:u w:val="single"/>
        </w:rPr>
        <w:t>:</w:t>
      </w:r>
    </w:p>
    <w:p w:rsidR="002E77AF" w:rsidRPr="00C35838" w:rsidRDefault="002E77AF" w:rsidP="002E77AF">
      <w:pPr>
        <w:tabs>
          <w:tab w:val="left" w:pos="709"/>
        </w:tabs>
        <w:spacing w:after="0" w:line="240" w:lineRule="auto"/>
        <w:ind w:left="709"/>
        <w:jc w:val="both"/>
        <w:rPr>
          <w:rFonts w:ascii="Times New Roman" w:hAnsi="Times New Roman" w:cs="Times New Roman"/>
          <w:sz w:val="24"/>
          <w:szCs w:val="24"/>
        </w:rPr>
      </w:pPr>
      <w:r w:rsidRPr="00C35838">
        <w:rPr>
          <w:rFonts w:ascii="Times New Roman" w:hAnsi="Times New Roman" w:cs="Times New Roman"/>
          <w:sz w:val="24"/>
          <w:szCs w:val="24"/>
        </w:rPr>
        <w:t>Площ на имота 4023кв.м.</w:t>
      </w:r>
    </w:p>
    <w:p w:rsidR="002E77AF" w:rsidRPr="00C35838" w:rsidRDefault="002E77AF" w:rsidP="002E77AF">
      <w:pPr>
        <w:tabs>
          <w:tab w:val="left" w:pos="709"/>
        </w:tabs>
        <w:spacing w:after="0" w:line="240" w:lineRule="auto"/>
        <w:ind w:left="709"/>
        <w:jc w:val="both"/>
        <w:rPr>
          <w:rFonts w:ascii="Times New Roman" w:hAnsi="Times New Roman" w:cs="Times New Roman"/>
          <w:sz w:val="24"/>
          <w:szCs w:val="24"/>
        </w:rPr>
      </w:pPr>
      <w:r w:rsidRPr="00C35838">
        <w:rPr>
          <w:rFonts w:ascii="Times New Roman" w:hAnsi="Times New Roman" w:cs="Times New Roman"/>
          <w:sz w:val="24"/>
          <w:szCs w:val="24"/>
        </w:rPr>
        <w:t xml:space="preserve">ЗП секция „А” </w:t>
      </w:r>
      <w:r>
        <w:rPr>
          <w:rFonts w:ascii="Times New Roman" w:hAnsi="Times New Roman" w:cs="Times New Roman"/>
          <w:sz w:val="24"/>
          <w:szCs w:val="24"/>
        </w:rPr>
        <w:t xml:space="preserve">- </w:t>
      </w:r>
      <w:r w:rsidRPr="00C35838">
        <w:rPr>
          <w:rFonts w:ascii="Times New Roman" w:hAnsi="Times New Roman" w:cs="Times New Roman"/>
          <w:sz w:val="24"/>
          <w:szCs w:val="24"/>
        </w:rPr>
        <w:t>382</w:t>
      </w:r>
      <w:r>
        <w:rPr>
          <w:rFonts w:ascii="Times New Roman" w:hAnsi="Times New Roman" w:cs="Times New Roman"/>
          <w:sz w:val="24"/>
          <w:szCs w:val="24"/>
        </w:rPr>
        <w:t xml:space="preserve"> </w:t>
      </w:r>
      <w:r w:rsidRPr="00C35838">
        <w:rPr>
          <w:rFonts w:ascii="Times New Roman" w:hAnsi="Times New Roman" w:cs="Times New Roman"/>
          <w:sz w:val="24"/>
          <w:szCs w:val="24"/>
        </w:rPr>
        <w:t>кв.м. РЗП секция „А”</w:t>
      </w:r>
      <w:r>
        <w:rPr>
          <w:rFonts w:ascii="Times New Roman" w:hAnsi="Times New Roman" w:cs="Times New Roman"/>
          <w:sz w:val="24"/>
          <w:szCs w:val="24"/>
        </w:rPr>
        <w:t xml:space="preserve"> -</w:t>
      </w:r>
      <w:r w:rsidRPr="00C35838">
        <w:rPr>
          <w:rFonts w:ascii="Times New Roman" w:hAnsi="Times New Roman" w:cs="Times New Roman"/>
          <w:sz w:val="24"/>
          <w:szCs w:val="24"/>
        </w:rPr>
        <w:t xml:space="preserve"> 1206</w:t>
      </w:r>
      <w:r>
        <w:rPr>
          <w:rFonts w:ascii="Times New Roman" w:hAnsi="Times New Roman" w:cs="Times New Roman"/>
          <w:sz w:val="24"/>
          <w:szCs w:val="24"/>
        </w:rPr>
        <w:t xml:space="preserve"> </w:t>
      </w:r>
      <w:r w:rsidRPr="00C35838">
        <w:rPr>
          <w:rFonts w:ascii="Times New Roman" w:hAnsi="Times New Roman" w:cs="Times New Roman"/>
          <w:sz w:val="24"/>
          <w:szCs w:val="24"/>
        </w:rPr>
        <w:t>кв.м.</w:t>
      </w:r>
    </w:p>
    <w:p w:rsidR="002E77AF" w:rsidRPr="00C35838" w:rsidRDefault="002E77AF" w:rsidP="002E77AF">
      <w:pPr>
        <w:tabs>
          <w:tab w:val="left" w:pos="709"/>
        </w:tabs>
        <w:spacing w:after="0" w:line="240" w:lineRule="auto"/>
        <w:ind w:left="709"/>
        <w:jc w:val="both"/>
        <w:rPr>
          <w:rFonts w:ascii="Times New Roman" w:hAnsi="Times New Roman" w:cs="Times New Roman"/>
          <w:sz w:val="24"/>
          <w:szCs w:val="24"/>
        </w:rPr>
      </w:pPr>
      <w:r w:rsidRPr="00C35838">
        <w:rPr>
          <w:rFonts w:ascii="Times New Roman" w:hAnsi="Times New Roman" w:cs="Times New Roman"/>
          <w:sz w:val="24"/>
          <w:szCs w:val="24"/>
        </w:rPr>
        <w:t>ЗП котелно</w:t>
      </w:r>
      <w:r>
        <w:rPr>
          <w:rFonts w:ascii="Times New Roman" w:hAnsi="Times New Roman" w:cs="Times New Roman"/>
          <w:sz w:val="24"/>
          <w:szCs w:val="24"/>
        </w:rPr>
        <w:t xml:space="preserve"> </w:t>
      </w:r>
      <w:r w:rsidRPr="00C35838">
        <w:rPr>
          <w:rFonts w:ascii="Times New Roman" w:hAnsi="Times New Roman" w:cs="Times New Roman"/>
          <w:sz w:val="24"/>
          <w:szCs w:val="24"/>
        </w:rPr>
        <w:t>-</w:t>
      </w:r>
      <w:r>
        <w:rPr>
          <w:rFonts w:ascii="Times New Roman" w:hAnsi="Times New Roman" w:cs="Times New Roman"/>
          <w:sz w:val="24"/>
          <w:szCs w:val="24"/>
        </w:rPr>
        <w:t xml:space="preserve"> </w:t>
      </w:r>
      <w:r w:rsidRPr="00C35838">
        <w:rPr>
          <w:rFonts w:ascii="Times New Roman" w:hAnsi="Times New Roman" w:cs="Times New Roman"/>
          <w:sz w:val="24"/>
          <w:szCs w:val="24"/>
        </w:rPr>
        <w:t xml:space="preserve">123кв.м. РЗП котелно </w:t>
      </w:r>
      <w:r>
        <w:rPr>
          <w:rFonts w:ascii="Times New Roman" w:hAnsi="Times New Roman" w:cs="Times New Roman"/>
          <w:sz w:val="24"/>
          <w:szCs w:val="24"/>
        </w:rPr>
        <w:t xml:space="preserve">– </w:t>
      </w:r>
      <w:r w:rsidRPr="00C35838">
        <w:rPr>
          <w:rFonts w:ascii="Times New Roman" w:hAnsi="Times New Roman" w:cs="Times New Roman"/>
          <w:sz w:val="24"/>
          <w:szCs w:val="24"/>
        </w:rPr>
        <w:t>123</w:t>
      </w:r>
      <w:r>
        <w:rPr>
          <w:rFonts w:ascii="Times New Roman" w:hAnsi="Times New Roman" w:cs="Times New Roman"/>
          <w:sz w:val="24"/>
          <w:szCs w:val="24"/>
        </w:rPr>
        <w:t xml:space="preserve"> </w:t>
      </w:r>
      <w:r w:rsidRPr="00C35838">
        <w:rPr>
          <w:rFonts w:ascii="Times New Roman" w:hAnsi="Times New Roman" w:cs="Times New Roman"/>
          <w:sz w:val="24"/>
          <w:szCs w:val="24"/>
        </w:rPr>
        <w:t>кв.м.</w:t>
      </w:r>
    </w:p>
    <w:p w:rsidR="002E77AF" w:rsidRPr="00C35838" w:rsidRDefault="002E77AF" w:rsidP="002E77AF">
      <w:pPr>
        <w:tabs>
          <w:tab w:val="left" w:pos="709"/>
        </w:tabs>
        <w:spacing w:after="0" w:line="240" w:lineRule="auto"/>
        <w:ind w:left="709"/>
        <w:jc w:val="both"/>
        <w:rPr>
          <w:rFonts w:ascii="Times New Roman" w:hAnsi="Times New Roman" w:cs="Times New Roman"/>
          <w:sz w:val="24"/>
          <w:szCs w:val="24"/>
        </w:rPr>
      </w:pPr>
      <w:r w:rsidRPr="00C35838">
        <w:rPr>
          <w:rFonts w:ascii="Times New Roman" w:hAnsi="Times New Roman" w:cs="Times New Roman"/>
          <w:sz w:val="24"/>
          <w:szCs w:val="24"/>
        </w:rPr>
        <w:t>ЗП</w:t>
      </w:r>
      <w:r>
        <w:rPr>
          <w:rFonts w:ascii="Times New Roman" w:hAnsi="Times New Roman" w:cs="Times New Roman"/>
          <w:sz w:val="24"/>
          <w:szCs w:val="24"/>
        </w:rPr>
        <w:t xml:space="preserve"> </w:t>
      </w:r>
      <w:r w:rsidRPr="00C35838">
        <w:rPr>
          <w:rFonts w:ascii="Times New Roman" w:hAnsi="Times New Roman" w:cs="Times New Roman"/>
          <w:sz w:val="24"/>
          <w:szCs w:val="24"/>
        </w:rPr>
        <w:t>секция „Б” -</w:t>
      </w:r>
      <w:r>
        <w:rPr>
          <w:rFonts w:ascii="Times New Roman" w:hAnsi="Times New Roman" w:cs="Times New Roman"/>
          <w:sz w:val="24"/>
          <w:szCs w:val="24"/>
        </w:rPr>
        <w:t xml:space="preserve"> </w:t>
      </w:r>
      <w:r w:rsidRPr="00C35838">
        <w:rPr>
          <w:rFonts w:ascii="Times New Roman" w:hAnsi="Times New Roman" w:cs="Times New Roman"/>
          <w:sz w:val="24"/>
          <w:szCs w:val="24"/>
        </w:rPr>
        <w:t>410кв.м. РЗП секция „Б” 410</w:t>
      </w:r>
      <w:r>
        <w:rPr>
          <w:rFonts w:ascii="Times New Roman" w:hAnsi="Times New Roman" w:cs="Times New Roman"/>
          <w:sz w:val="24"/>
          <w:szCs w:val="24"/>
        </w:rPr>
        <w:t xml:space="preserve"> </w:t>
      </w:r>
      <w:r w:rsidRPr="00C35838">
        <w:rPr>
          <w:rFonts w:ascii="Times New Roman" w:hAnsi="Times New Roman" w:cs="Times New Roman"/>
          <w:sz w:val="24"/>
          <w:szCs w:val="24"/>
        </w:rPr>
        <w:t>кв.м.</w:t>
      </w:r>
    </w:p>
    <w:p w:rsidR="002E77AF" w:rsidRPr="00C35838" w:rsidRDefault="002E77AF" w:rsidP="002E77AF">
      <w:pPr>
        <w:tabs>
          <w:tab w:val="left" w:pos="709"/>
        </w:tabs>
        <w:spacing w:after="0" w:line="240" w:lineRule="auto"/>
        <w:ind w:left="709"/>
        <w:jc w:val="both"/>
        <w:rPr>
          <w:rFonts w:ascii="Times New Roman" w:hAnsi="Times New Roman" w:cs="Times New Roman"/>
          <w:sz w:val="24"/>
          <w:szCs w:val="24"/>
        </w:rPr>
      </w:pPr>
      <w:r w:rsidRPr="00C35838">
        <w:rPr>
          <w:rFonts w:ascii="Times New Roman" w:hAnsi="Times New Roman" w:cs="Times New Roman"/>
          <w:sz w:val="24"/>
          <w:szCs w:val="24"/>
        </w:rPr>
        <w:t>ПЗ</w:t>
      </w:r>
      <w:r>
        <w:rPr>
          <w:rFonts w:ascii="Times New Roman" w:hAnsi="Times New Roman" w:cs="Times New Roman"/>
          <w:sz w:val="24"/>
          <w:szCs w:val="24"/>
        </w:rPr>
        <w:t xml:space="preserve"> </w:t>
      </w:r>
      <w:r w:rsidRPr="00C35838">
        <w:rPr>
          <w:rFonts w:ascii="Times New Roman" w:hAnsi="Times New Roman" w:cs="Times New Roman"/>
          <w:sz w:val="24"/>
          <w:szCs w:val="24"/>
        </w:rPr>
        <w:t>-</w:t>
      </w:r>
      <w:r>
        <w:rPr>
          <w:rFonts w:ascii="Times New Roman" w:hAnsi="Times New Roman" w:cs="Times New Roman"/>
          <w:sz w:val="24"/>
          <w:szCs w:val="24"/>
        </w:rPr>
        <w:t xml:space="preserve"> 16%, </w:t>
      </w:r>
      <w:proofErr w:type="spellStart"/>
      <w:r w:rsidRPr="00C35838">
        <w:rPr>
          <w:rFonts w:ascii="Times New Roman" w:hAnsi="Times New Roman" w:cs="Times New Roman"/>
          <w:sz w:val="24"/>
          <w:szCs w:val="24"/>
        </w:rPr>
        <w:t>Кинт</w:t>
      </w:r>
      <w:proofErr w:type="spellEnd"/>
      <w:r w:rsidRPr="00C35838">
        <w:rPr>
          <w:rFonts w:ascii="Times New Roman" w:hAnsi="Times New Roman" w:cs="Times New Roman"/>
          <w:sz w:val="24"/>
          <w:szCs w:val="24"/>
        </w:rPr>
        <w:t xml:space="preserve"> 0,4</w:t>
      </w:r>
      <w:r>
        <w:rPr>
          <w:rFonts w:ascii="Times New Roman" w:hAnsi="Times New Roman" w:cs="Times New Roman"/>
          <w:sz w:val="24"/>
          <w:szCs w:val="24"/>
        </w:rPr>
        <w:t>,</w:t>
      </w:r>
      <w:r w:rsidRPr="00C35838">
        <w:rPr>
          <w:rFonts w:ascii="Times New Roman" w:hAnsi="Times New Roman" w:cs="Times New Roman"/>
          <w:sz w:val="24"/>
          <w:szCs w:val="24"/>
        </w:rPr>
        <w:t xml:space="preserve"> Озеленяване-58%</w:t>
      </w:r>
    </w:p>
    <w:p w:rsidR="002E77AF" w:rsidRPr="00C35838" w:rsidRDefault="002E77AF" w:rsidP="002E77AF">
      <w:pPr>
        <w:tabs>
          <w:tab w:val="left" w:pos="709"/>
        </w:tabs>
        <w:spacing w:before="120" w:after="0" w:line="240" w:lineRule="auto"/>
        <w:ind w:left="709"/>
        <w:jc w:val="both"/>
        <w:rPr>
          <w:rFonts w:ascii="Times New Roman" w:hAnsi="Times New Roman" w:cs="Times New Roman"/>
          <w:sz w:val="24"/>
          <w:szCs w:val="24"/>
        </w:rPr>
      </w:pPr>
      <w:r w:rsidRPr="00C35838">
        <w:rPr>
          <w:rFonts w:ascii="Times New Roman" w:hAnsi="Times New Roman" w:cs="Times New Roman"/>
          <w:sz w:val="24"/>
          <w:szCs w:val="24"/>
        </w:rPr>
        <w:t>Проектът за реконструкция, ремонт и благоустрояване обхваща цялото дворно пространство и части от сградата.  Сградата е разделена на три сам</w:t>
      </w:r>
      <w:r>
        <w:rPr>
          <w:rFonts w:ascii="Times New Roman" w:hAnsi="Times New Roman" w:cs="Times New Roman"/>
          <w:sz w:val="24"/>
          <w:szCs w:val="24"/>
        </w:rPr>
        <w:t>остоятелни функционални единици. Секция „А” е триетажна</w:t>
      </w:r>
      <w:r w:rsidRPr="00C35838">
        <w:rPr>
          <w:rFonts w:ascii="Times New Roman" w:hAnsi="Times New Roman" w:cs="Times New Roman"/>
          <w:sz w:val="24"/>
          <w:szCs w:val="24"/>
        </w:rPr>
        <w:t>,</w:t>
      </w:r>
      <w:r>
        <w:rPr>
          <w:rFonts w:ascii="Times New Roman" w:hAnsi="Times New Roman" w:cs="Times New Roman"/>
          <w:sz w:val="24"/>
          <w:szCs w:val="24"/>
        </w:rPr>
        <w:t xml:space="preserve"> </w:t>
      </w:r>
      <w:r w:rsidRPr="00C35838">
        <w:rPr>
          <w:rFonts w:ascii="Times New Roman" w:hAnsi="Times New Roman" w:cs="Times New Roman"/>
          <w:sz w:val="24"/>
          <w:szCs w:val="24"/>
        </w:rPr>
        <w:t xml:space="preserve">с </w:t>
      </w:r>
      <w:proofErr w:type="spellStart"/>
      <w:r w:rsidRPr="00C35838">
        <w:rPr>
          <w:rFonts w:ascii="Times New Roman" w:hAnsi="Times New Roman" w:cs="Times New Roman"/>
          <w:sz w:val="24"/>
          <w:szCs w:val="24"/>
        </w:rPr>
        <w:t>полувкопан</w:t>
      </w:r>
      <w:proofErr w:type="spellEnd"/>
      <w:r w:rsidRPr="00C35838">
        <w:rPr>
          <w:rFonts w:ascii="Times New Roman" w:hAnsi="Times New Roman" w:cs="Times New Roman"/>
          <w:sz w:val="24"/>
          <w:szCs w:val="24"/>
        </w:rPr>
        <w:t xml:space="preserve"> сутерен</w:t>
      </w:r>
      <w:r>
        <w:rPr>
          <w:rFonts w:ascii="Times New Roman" w:hAnsi="Times New Roman" w:cs="Times New Roman"/>
          <w:sz w:val="24"/>
          <w:szCs w:val="24"/>
        </w:rPr>
        <w:t>, монолитна сграда</w:t>
      </w:r>
      <w:r w:rsidRPr="00C35838">
        <w:rPr>
          <w:rFonts w:ascii="Times New Roman" w:hAnsi="Times New Roman" w:cs="Times New Roman"/>
          <w:sz w:val="24"/>
          <w:szCs w:val="24"/>
        </w:rPr>
        <w:t>,</w:t>
      </w:r>
      <w:r>
        <w:rPr>
          <w:rFonts w:ascii="Times New Roman" w:hAnsi="Times New Roman" w:cs="Times New Roman"/>
          <w:sz w:val="24"/>
          <w:szCs w:val="24"/>
        </w:rPr>
        <w:t xml:space="preserve"> </w:t>
      </w:r>
      <w:r w:rsidRPr="00C35838">
        <w:rPr>
          <w:rFonts w:ascii="Times New Roman" w:hAnsi="Times New Roman" w:cs="Times New Roman"/>
          <w:sz w:val="24"/>
          <w:szCs w:val="24"/>
        </w:rPr>
        <w:t xml:space="preserve">която е строена като едропанелна </w:t>
      </w:r>
      <w:proofErr w:type="spellStart"/>
      <w:r w:rsidRPr="00C35838">
        <w:rPr>
          <w:rFonts w:ascii="Times New Roman" w:hAnsi="Times New Roman" w:cs="Times New Roman"/>
          <w:sz w:val="24"/>
          <w:szCs w:val="24"/>
        </w:rPr>
        <w:t>стоманобетонова</w:t>
      </w:r>
      <w:proofErr w:type="spellEnd"/>
      <w:r w:rsidRPr="00C35838">
        <w:rPr>
          <w:rFonts w:ascii="Times New Roman" w:hAnsi="Times New Roman" w:cs="Times New Roman"/>
          <w:sz w:val="24"/>
          <w:szCs w:val="24"/>
        </w:rPr>
        <w:t xml:space="preserve"> конструкция с частично тухлени стени. В нея се обучават по-големите възрастови групи на детското заведение.   Тя е вкл</w:t>
      </w:r>
      <w:r>
        <w:rPr>
          <w:rFonts w:ascii="Times New Roman" w:hAnsi="Times New Roman" w:cs="Times New Roman"/>
          <w:sz w:val="24"/>
          <w:szCs w:val="24"/>
        </w:rPr>
        <w:t>ючена в обхвата на разработката. Секция „ Б”</w:t>
      </w:r>
      <w:r w:rsidRPr="00C35838">
        <w:rPr>
          <w:rFonts w:ascii="Times New Roman" w:hAnsi="Times New Roman" w:cs="Times New Roman"/>
          <w:sz w:val="24"/>
          <w:szCs w:val="24"/>
        </w:rPr>
        <w:t xml:space="preserve">, в която се обучават най-малките възрастови групи е двуетажна постройка с </w:t>
      </w:r>
      <w:proofErr w:type="spellStart"/>
      <w:r w:rsidRPr="00C35838">
        <w:rPr>
          <w:rFonts w:ascii="Times New Roman" w:hAnsi="Times New Roman" w:cs="Times New Roman"/>
          <w:sz w:val="24"/>
          <w:szCs w:val="24"/>
        </w:rPr>
        <w:t>полувкопан</w:t>
      </w:r>
      <w:proofErr w:type="spellEnd"/>
      <w:r w:rsidRPr="00C35838">
        <w:rPr>
          <w:rFonts w:ascii="Times New Roman" w:hAnsi="Times New Roman" w:cs="Times New Roman"/>
          <w:sz w:val="24"/>
          <w:szCs w:val="24"/>
        </w:rPr>
        <w:t xml:space="preserve"> сутерен. Т</w:t>
      </w:r>
      <w:r>
        <w:rPr>
          <w:rFonts w:ascii="Times New Roman" w:hAnsi="Times New Roman" w:cs="Times New Roman"/>
          <w:sz w:val="24"/>
          <w:szCs w:val="24"/>
        </w:rPr>
        <w:t>я е строена по-късно в годините</w:t>
      </w:r>
      <w:r w:rsidRPr="00C35838">
        <w:rPr>
          <w:rFonts w:ascii="Times New Roman" w:hAnsi="Times New Roman" w:cs="Times New Roman"/>
          <w:sz w:val="24"/>
          <w:szCs w:val="24"/>
        </w:rPr>
        <w:t>,</w:t>
      </w:r>
      <w:r>
        <w:rPr>
          <w:rFonts w:ascii="Times New Roman" w:hAnsi="Times New Roman" w:cs="Times New Roman"/>
          <w:sz w:val="24"/>
          <w:szCs w:val="24"/>
        </w:rPr>
        <w:t xml:space="preserve"> </w:t>
      </w:r>
      <w:r w:rsidRPr="00C35838">
        <w:rPr>
          <w:rFonts w:ascii="Times New Roman" w:hAnsi="Times New Roman" w:cs="Times New Roman"/>
          <w:sz w:val="24"/>
          <w:szCs w:val="24"/>
        </w:rPr>
        <w:t xml:space="preserve">частично на фуга спрямо секция „А”. Сградата е монолитна </w:t>
      </w:r>
      <w:proofErr w:type="spellStart"/>
      <w:r w:rsidRPr="00C35838">
        <w:rPr>
          <w:rFonts w:ascii="Times New Roman" w:hAnsi="Times New Roman" w:cs="Times New Roman"/>
          <w:sz w:val="24"/>
          <w:szCs w:val="24"/>
        </w:rPr>
        <w:t>стоманобетонова</w:t>
      </w:r>
      <w:proofErr w:type="spellEnd"/>
      <w:r w:rsidRPr="00C35838">
        <w:rPr>
          <w:rFonts w:ascii="Times New Roman" w:hAnsi="Times New Roman" w:cs="Times New Roman"/>
          <w:sz w:val="24"/>
          <w:szCs w:val="24"/>
        </w:rPr>
        <w:t xml:space="preserve"> конструкция с тухлени зидове</w:t>
      </w:r>
      <w:r>
        <w:rPr>
          <w:rFonts w:ascii="Times New Roman" w:hAnsi="Times New Roman" w:cs="Times New Roman"/>
          <w:sz w:val="24"/>
          <w:szCs w:val="24"/>
        </w:rPr>
        <w:t>. Тя не е обект на проекта</w:t>
      </w:r>
      <w:r w:rsidRPr="00C35838">
        <w:rPr>
          <w:rFonts w:ascii="Times New Roman" w:hAnsi="Times New Roman" w:cs="Times New Roman"/>
          <w:sz w:val="24"/>
          <w:szCs w:val="24"/>
        </w:rPr>
        <w:t>,</w:t>
      </w:r>
      <w:r>
        <w:rPr>
          <w:rFonts w:ascii="Times New Roman" w:hAnsi="Times New Roman" w:cs="Times New Roman"/>
          <w:sz w:val="24"/>
          <w:szCs w:val="24"/>
        </w:rPr>
        <w:t xml:space="preserve"> </w:t>
      </w:r>
      <w:r w:rsidRPr="00C35838">
        <w:rPr>
          <w:rFonts w:ascii="Times New Roman" w:hAnsi="Times New Roman" w:cs="Times New Roman"/>
          <w:sz w:val="24"/>
          <w:szCs w:val="24"/>
        </w:rPr>
        <w:t xml:space="preserve">тъй като е строена скоро и е в много добро състояние. Котелното е самостоятелно обособен  обект, на един </w:t>
      </w:r>
      <w:r>
        <w:rPr>
          <w:rFonts w:ascii="Times New Roman" w:hAnsi="Times New Roman" w:cs="Times New Roman"/>
          <w:sz w:val="24"/>
          <w:szCs w:val="24"/>
        </w:rPr>
        <w:t xml:space="preserve">етаж с </w:t>
      </w:r>
      <w:proofErr w:type="spellStart"/>
      <w:r>
        <w:rPr>
          <w:rFonts w:ascii="Times New Roman" w:hAnsi="Times New Roman" w:cs="Times New Roman"/>
          <w:sz w:val="24"/>
          <w:szCs w:val="24"/>
        </w:rPr>
        <w:t>полувкопани</w:t>
      </w:r>
      <w:proofErr w:type="spellEnd"/>
      <w:r>
        <w:rPr>
          <w:rFonts w:ascii="Times New Roman" w:hAnsi="Times New Roman" w:cs="Times New Roman"/>
          <w:sz w:val="24"/>
          <w:szCs w:val="24"/>
        </w:rPr>
        <w:t xml:space="preserve"> пространства</w:t>
      </w:r>
      <w:r w:rsidRPr="00C35838">
        <w:rPr>
          <w:rFonts w:ascii="Times New Roman" w:hAnsi="Times New Roman" w:cs="Times New Roman"/>
          <w:sz w:val="24"/>
          <w:szCs w:val="24"/>
        </w:rPr>
        <w:t>,</w:t>
      </w:r>
      <w:r>
        <w:rPr>
          <w:rFonts w:ascii="Times New Roman" w:hAnsi="Times New Roman" w:cs="Times New Roman"/>
          <w:sz w:val="24"/>
          <w:szCs w:val="24"/>
        </w:rPr>
        <w:t xml:space="preserve"> монолитна </w:t>
      </w:r>
      <w:proofErr w:type="spellStart"/>
      <w:r>
        <w:rPr>
          <w:rFonts w:ascii="Times New Roman" w:hAnsi="Times New Roman" w:cs="Times New Roman"/>
          <w:sz w:val="24"/>
          <w:szCs w:val="24"/>
        </w:rPr>
        <w:t>стб</w:t>
      </w:r>
      <w:proofErr w:type="spellEnd"/>
      <w:r>
        <w:rPr>
          <w:rFonts w:ascii="Times New Roman" w:hAnsi="Times New Roman" w:cs="Times New Roman"/>
          <w:sz w:val="24"/>
          <w:szCs w:val="24"/>
        </w:rPr>
        <w:t>. сграда</w:t>
      </w:r>
      <w:r w:rsidRPr="00C35838">
        <w:rPr>
          <w:rFonts w:ascii="Times New Roman" w:hAnsi="Times New Roman" w:cs="Times New Roman"/>
          <w:sz w:val="24"/>
          <w:szCs w:val="24"/>
        </w:rPr>
        <w:t>,</w:t>
      </w:r>
      <w:r>
        <w:rPr>
          <w:rFonts w:ascii="Times New Roman" w:hAnsi="Times New Roman" w:cs="Times New Roman"/>
          <w:sz w:val="24"/>
          <w:szCs w:val="24"/>
        </w:rPr>
        <w:t xml:space="preserve"> </w:t>
      </w:r>
      <w:r w:rsidRPr="00C35838">
        <w:rPr>
          <w:rFonts w:ascii="Times New Roman" w:hAnsi="Times New Roman" w:cs="Times New Roman"/>
          <w:sz w:val="24"/>
          <w:szCs w:val="24"/>
        </w:rPr>
        <w:t>който подлежи на частичен ремонт с настоящия проект.</w:t>
      </w:r>
    </w:p>
    <w:p w:rsidR="002E77AF" w:rsidRPr="00C35838" w:rsidRDefault="002E77AF" w:rsidP="002E77AF">
      <w:pPr>
        <w:tabs>
          <w:tab w:val="left" w:pos="709"/>
        </w:tabs>
        <w:spacing w:before="120" w:after="0" w:line="240" w:lineRule="auto"/>
        <w:ind w:left="709"/>
        <w:jc w:val="both"/>
        <w:rPr>
          <w:rFonts w:ascii="Times New Roman" w:hAnsi="Times New Roman" w:cs="Times New Roman"/>
          <w:sz w:val="24"/>
          <w:szCs w:val="24"/>
        </w:rPr>
      </w:pPr>
      <w:r w:rsidRPr="00C35838">
        <w:rPr>
          <w:rFonts w:ascii="Times New Roman" w:hAnsi="Times New Roman" w:cs="Times New Roman"/>
          <w:sz w:val="24"/>
          <w:szCs w:val="24"/>
        </w:rPr>
        <w:t xml:space="preserve">Дворното пространство е основна част на </w:t>
      </w:r>
      <w:r>
        <w:rPr>
          <w:rFonts w:ascii="Times New Roman" w:hAnsi="Times New Roman" w:cs="Times New Roman"/>
          <w:sz w:val="24"/>
          <w:szCs w:val="24"/>
        </w:rPr>
        <w:t>предвидените СМР</w:t>
      </w:r>
      <w:r w:rsidRPr="00C35838">
        <w:rPr>
          <w:rFonts w:ascii="Times New Roman" w:hAnsi="Times New Roman" w:cs="Times New Roman"/>
          <w:sz w:val="24"/>
          <w:szCs w:val="24"/>
        </w:rPr>
        <w:t>. В настоящият си вид то не е</w:t>
      </w:r>
      <w:r>
        <w:rPr>
          <w:rFonts w:ascii="Times New Roman" w:hAnsi="Times New Roman" w:cs="Times New Roman"/>
          <w:sz w:val="24"/>
          <w:szCs w:val="24"/>
        </w:rPr>
        <w:t xml:space="preserve"> в добро състояние</w:t>
      </w:r>
      <w:r w:rsidRPr="00C35838">
        <w:rPr>
          <w:rFonts w:ascii="Times New Roman" w:hAnsi="Times New Roman" w:cs="Times New Roman"/>
          <w:sz w:val="24"/>
          <w:szCs w:val="24"/>
        </w:rPr>
        <w:t xml:space="preserve">, не е благоустроено и функционално не е решено спрямо съвременните изисквания  към площадките за игра.    </w:t>
      </w:r>
    </w:p>
    <w:p w:rsidR="002E77AF" w:rsidRPr="00C35838" w:rsidRDefault="002E77AF" w:rsidP="002E77AF">
      <w:pPr>
        <w:tabs>
          <w:tab w:val="left" w:pos="709"/>
        </w:tabs>
        <w:spacing w:before="120" w:after="0" w:line="240" w:lineRule="auto"/>
        <w:ind w:left="709"/>
        <w:jc w:val="both"/>
        <w:rPr>
          <w:rFonts w:ascii="Times New Roman" w:hAnsi="Times New Roman" w:cs="Times New Roman"/>
          <w:sz w:val="24"/>
          <w:szCs w:val="24"/>
        </w:rPr>
      </w:pPr>
      <w:r w:rsidRPr="00C35838">
        <w:rPr>
          <w:rFonts w:ascii="Times New Roman" w:hAnsi="Times New Roman" w:cs="Times New Roman"/>
          <w:sz w:val="24"/>
          <w:szCs w:val="24"/>
        </w:rPr>
        <w:t xml:space="preserve">С </w:t>
      </w:r>
      <w:r>
        <w:rPr>
          <w:rFonts w:ascii="Times New Roman" w:hAnsi="Times New Roman" w:cs="Times New Roman"/>
          <w:sz w:val="24"/>
          <w:szCs w:val="24"/>
        </w:rPr>
        <w:t xml:space="preserve">инвестиционния </w:t>
      </w:r>
      <w:r w:rsidRPr="00C35838">
        <w:rPr>
          <w:rFonts w:ascii="Times New Roman" w:hAnsi="Times New Roman" w:cs="Times New Roman"/>
          <w:sz w:val="24"/>
          <w:szCs w:val="24"/>
        </w:rPr>
        <w:t>проект се дава изцяло ново решение за двора. Тъй като в детското заведение са обособени 7 групи за деца с максимално 30бр. деца в група, се обособяват 7 самостоятелни площадки за</w:t>
      </w:r>
      <w:r>
        <w:rPr>
          <w:rFonts w:ascii="Times New Roman" w:hAnsi="Times New Roman" w:cs="Times New Roman"/>
          <w:sz w:val="24"/>
          <w:szCs w:val="24"/>
        </w:rPr>
        <w:t xml:space="preserve"> игра на открито за всяка група</w:t>
      </w:r>
      <w:r w:rsidRPr="00C35838">
        <w:rPr>
          <w:rFonts w:ascii="Times New Roman" w:hAnsi="Times New Roman" w:cs="Times New Roman"/>
          <w:sz w:val="24"/>
          <w:szCs w:val="24"/>
        </w:rPr>
        <w:t>, като всяка от тях е об</w:t>
      </w:r>
      <w:r>
        <w:rPr>
          <w:rFonts w:ascii="Times New Roman" w:hAnsi="Times New Roman" w:cs="Times New Roman"/>
          <w:sz w:val="24"/>
          <w:szCs w:val="24"/>
        </w:rPr>
        <w:t>орудвана със съоръжения за игра</w:t>
      </w:r>
      <w:r w:rsidRPr="00C35838">
        <w:rPr>
          <w:rFonts w:ascii="Times New Roman" w:hAnsi="Times New Roman" w:cs="Times New Roman"/>
          <w:sz w:val="24"/>
          <w:szCs w:val="24"/>
        </w:rPr>
        <w:t>,</w:t>
      </w:r>
      <w:r>
        <w:rPr>
          <w:rFonts w:ascii="Times New Roman" w:hAnsi="Times New Roman" w:cs="Times New Roman"/>
          <w:sz w:val="24"/>
          <w:szCs w:val="24"/>
        </w:rPr>
        <w:t xml:space="preserve"> </w:t>
      </w:r>
      <w:r w:rsidRPr="00C35838">
        <w:rPr>
          <w:rFonts w:ascii="Times New Roman" w:hAnsi="Times New Roman" w:cs="Times New Roman"/>
          <w:sz w:val="24"/>
          <w:szCs w:val="24"/>
        </w:rPr>
        <w:t>които са аналогични на съор</w:t>
      </w:r>
      <w:r>
        <w:rPr>
          <w:rFonts w:ascii="Times New Roman" w:hAnsi="Times New Roman" w:cs="Times New Roman"/>
          <w:sz w:val="24"/>
          <w:szCs w:val="24"/>
        </w:rPr>
        <w:t>ъженията на останалите площадки</w:t>
      </w:r>
      <w:r w:rsidRPr="00C35838">
        <w:rPr>
          <w:rFonts w:ascii="Times New Roman" w:hAnsi="Times New Roman" w:cs="Times New Roman"/>
          <w:sz w:val="24"/>
          <w:szCs w:val="24"/>
        </w:rPr>
        <w:t>,</w:t>
      </w:r>
      <w:r>
        <w:rPr>
          <w:rFonts w:ascii="Times New Roman" w:hAnsi="Times New Roman" w:cs="Times New Roman"/>
          <w:sz w:val="24"/>
          <w:szCs w:val="24"/>
        </w:rPr>
        <w:t xml:space="preserve"> </w:t>
      </w:r>
      <w:r w:rsidRPr="00C35838">
        <w:rPr>
          <w:rFonts w:ascii="Times New Roman" w:hAnsi="Times New Roman" w:cs="Times New Roman"/>
          <w:sz w:val="24"/>
          <w:szCs w:val="24"/>
        </w:rPr>
        <w:t>но са с</w:t>
      </w:r>
      <w:r>
        <w:rPr>
          <w:rFonts w:ascii="Times New Roman" w:hAnsi="Times New Roman" w:cs="Times New Roman"/>
          <w:sz w:val="24"/>
          <w:szCs w:val="24"/>
        </w:rPr>
        <w:t>ъобразени с възрастта на децата</w:t>
      </w:r>
      <w:r w:rsidRPr="00C35838">
        <w:rPr>
          <w:rFonts w:ascii="Times New Roman" w:hAnsi="Times New Roman" w:cs="Times New Roman"/>
          <w:sz w:val="24"/>
          <w:szCs w:val="24"/>
        </w:rPr>
        <w:t xml:space="preserve">, които ги ползват.  Всяка площадка е покрита с </w:t>
      </w:r>
      <w:proofErr w:type="spellStart"/>
      <w:r w:rsidRPr="00C35838">
        <w:rPr>
          <w:rFonts w:ascii="Times New Roman" w:hAnsi="Times New Roman" w:cs="Times New Roman"/>
          <w:sz w:val="24"/>
          <w:szCs w:val="24"/>
        </w:rPr>
        <w:t>ударопоглъщаща</w:t>
      </w:r>
      <w:proofErr w:type="spellEnd"/>
      <w:r w:rsidRPr="00C35838">
        <w:rPr>
          <w:rFonts w:ascii="Times New Roman" w:hAnsi="Times New Roman" w:cs="Times New Roman"/>
          <w:sz w:val="24"/>
          <w:szCs w:val="24"/>
        </w:rPr>
        <w:t xml:space="preserve">  каучукова настилка  и с</w:t>
      </w:r>
      <w:r>
        <w:rPr>
          <w:rFonts w:ascii="Times New Roman" w:hAnsi="Times New Roman" w:cs="Times New Roman"/>
          <w:sz w:val="24"/>
          <w:szCs w:val="24"/>
        </w:rPr>
        <w:t xml:space="preserve">ъоръжена освен за игра и с </w:t>
      </w:r>
      <w:proofErr w:type="spellStart"/>
      <w:r>
        <w:rPr>
          <w:rFonts w:ascii="Times New Roman" w:hAnsi="Times New Roman" w:cs="Times New Roman"/>
          <w:sz w:val="24"/>
          <w:szCs w:val="24"/>
        </w:rPr>
        <w:t>пейк</w:t>
      </w:r>
      <w:proofErr w:type="spellEnd"/>
      <w:r w:rsidRPr="00C35838">
        <w:rPr>
          <w:rFonts w:ascii="Times New Roman" w:hAnsi="Times New Roman" w:cs="Times New Roman"/>
          <w:sz w:val="24"/>
          <w:szCs w:val="24"/>
        </w:rPr>
        <w:t xml:space="preserve"> , </w:t>
      </w:r>
      <w:r>
        <w:rPr>
          <w:rFonts w:ascii="Times New Roman" w:hAnsi="Times New Roman" w:cs="Times New Roman"/>
          <w:sz w:val="24"/>
          <w:szCs w:val="24"/>
        </w:rPr>
        <w:t>кошчета за смет</w:t>
      </w:r>
      <w:r w:rsidRPr="00C35838">
        <w:rPr>
          <w:rFonts w:ascii="Times New Roman" w:hAnsi="Times New Roman" w:cs="Times New Roman"/>
          <w:sz w:val="24"/>
          <w:szCs w:val="24"/>
        </w:rPr>
        <w:t>, и слънцезащитни съоръж</w:t>
      </w:r>
      <w:r>
        <w:rPr>
          <w:rFonts w:ascii="Times New Roman" w:hAnsi="Times New Roman" w:cs="Times New Roman"/>
          <w:sz w:val="24"/>
          <w:szCs w:val="24"/>
        </w:rPr>
        <w:t>ения. Площадките не са оградени</w:t>
      </w:r>
      <w:r w:rsidRPr="00C35838">
        <w:rPr>
          <w:rFonts w:ascii="Times New Roman" w:hAnsi="Times New Roman" w:cs="Times New Roman"/>
          <w:sz w:val="24"/>
          <w:szCs w:val="24"/>
        </w:rPr>
        <w:t>,</w:t>
      </w:r>
      <w:r>
        <w:rPr>
          <w:rFonts w:ascii="Times New Roman" w:hAnsi="Times New Roman" w:cs="Times New Roman"/>
          <w:sz w:val="24"/>
          <w:szCs w:val="24"/>
        </w:rPr>
        <w:t xml:space="preserve"> </w:t>
      </w:r>
      <w:r w:rsidRPr="00C35838">
        <w:rPr>
          <w:rFonts w:ascii="Times New Roman" w:hAnsi="Times New Roman" w:cs="Times New Roman"/>
          <w:sz w:val="24"/>
          <w:szCs w:val="24"/>
        </w:rPr>
        <w:t>тъй като са разположени в изцяло ограден двор.</w:t>
      </w:r>
      <w:r>
        <w:rPr>
          <w:rFonts w:ascii="Times New Roman" w:hAnsi="Times New Roman" w:cs="Times New Roman"/>
          <w:sz w:val="24"/>
          <w:szCs w:val="24"/>
        </w:rPr>
        <w:t xml:space="preserve"> </w:t>
      </w:r>
      <w:r w:rsidRPr="00C35838">
        <w:rPr>
          <w:rFonts w:ascii="Times New Roman" w:hAnsi="Times New Roman" w:cs="Times New Roman"/>
          <w:sz w:val="24"/>
          <w:szCs w:val="24"/>
        </w:rPr>
        <w:t>Дворът е затворен и</w:t>
      </w:r>
      <w:r>
        <w:rPr>
          <w:rFonts w:ascii="Times New Roman" w:hAnsi="Times New Roman" w:cs="Times New Roman"/>
          <w:sz w:val="24"/>
          <w:szCs w:val="24"/>
        </w:rPr>
        <w:t xml:space="preserve"> ще се наблюдава с </w:t>
      </w:r>
      <w:proofErr w:type="spellStart"/>
      <w:r>
        <w:rPr>
          <w:rFonts w:ascii="Times New Roman" w:hAnsi="Times New Roman" w:cs="Times New Roman"/>
          <w:sz w:val="24"/>
          <w:szCs w:val="24"/>
        </w:rPr>
        <w:t>видеоуредба</w:t>
      </w:r>
      <w:proofErr w:type="spellEnd"/>
      <w:r>
        <w:rPr>
          <w:rFonts w:ascii="Times New Roman" w:hAnsi="Times New Roman" w:cs="Times New Roman"/>
          <w:sz w:val="24"/>
          <w:szCs w:val="24"/>
        </w:rPr>
        <w:t>. Единствено площадката</w:t>
      </w:r>
      <w:r w:rsidRPr="00C35838">
        <w:rPr>
          <w:rFonts w:ascii="Times New Roman" w:hAnsi="Times New Roman" w:cs="Times New Roman"/>
          <w:sz w:val="24"/>
          <w:szCs w:val="24"/>
        </w:rPr>
        <w:t>, предназначена за най-малките деца е  отделена в задната част на двора самостоятелно и е заградена с ниска втора декоративна ограда.  В дворното пространство е предвидена и едн</w:t>
      </w:r>
      <w:r>
        <w:rPr>
          <w:rFonts w:ascii="Times New Roman" w:hAnsi="Times New Roman" w:cs="Times New Roman"/>
          <w:sz w:val="24"/>
          <w:szCs w:val="24"/>
        </w:rPr>
        <w:t>а обща площадка за спортни игри</w:t>
      </w:r>
      <w:r w:rsidRPr="00C35838">
        <w:rPr>
          <w:rFonts w:ascii="Times New Roman" w:hAnsi="Times New Roman" w:cs="Times New Roman"/>
          <w:sz w:val="24"/>
          <w:szCs w:val="24"/>
        </w:rPr>
        <w:t>. Тя ще се ползва от всички групи по график. Настилката на тази площадка е естествена затревена площ. Предпочетена е пред изкуствените настилки с цел да не се намали драстично озеленяването в двора и средата да остане по-близко до естествената.  В рамките на двора е определено и място за опитно поле  за  децата.</w:t>
      </w:r>
    </w:p>
    <w:p w:rsidR="002E77AF" w:rsidRPr="00C35838" w:rsidRDefault="002E77AF" w:rsidP="002E77AF">
      <w:pPr>
        <w:tabs>
          <w:tab w:val="left" w:pos="709"/>
        </w:tabs>
        <w:spacing w:before="120" w:after="0" w:line="240" w:lineRule="auto"/>
        <w:ind w:left="709"/>
        <w:jc w:val="both"/>
        <w:rPr>
          <w:rFonts w:ascii="Times New Roman" w:hAnsi="Times New Roman" w:cs="Times New Roman"/>
          <w:sz w:val="24"/>
          <w:szCs w:val="24"/>
        </w:rPr>
      </w:pPr>
      <w:r w:rsidRPr="00C35838">
        <w:rPr>
          <w:rFonts w:ascii="Times New Roman" w:hAnsi="Times New Roman" w:cs="Times New Roman"/>
          <w:sz w:val="24"/>
          <w:szCs w:val="24"/>
        </w:rPr>
        <w:lastRenderedPageBreak/>
        <w:t>Запазена е всичката трайна растителност, видовете които не са забранени. Зелените площи оставащи в дворното пространство ще бъдат наново озеленени съгласно изискванията на наредбите с подходящите растителни видове. Освен това е проектирана и ще се изпълни поливна система за зелените площи и опитното поле. Тъй като от западната страна дворът на детската градина е заграден само с телена мрежа, се предвижда</w:t>
      </w:r>
      <w:r>
        <w:rPr>
          <w:rFonts w:ascii="Times New Roman" w:hAnsi="Times New Roman" w:cs="Times New Roman"/>
          <w:sz w:val="24"/>
          <w:szCs w:val="24"/>
        </w:rPr>
        <w:t xml:space="preserve"> </w:t>
      </w:r>
      <w:r w:rsidRPr="00C35838">
        <w:rPr>
          <w:rFonts w:ascii="Times New Roman" w:hAnsi="Times New Roman" w:cs="Times New Roman"/>
          <w:sz w:val="24"/>
          <w:szCs w:val="24"/>
        </w:rPr>
        <w:t xml:space="preserve">завършването на оградата с масивна и от тази страна. За оградата е предвиден </w:t>
      </w:r>
      <w:proofErr w:type="spellStart"/>
      <w:r w:rsidRPr="00C35838">
        <w:rPr>
          <w:rFonts w:ascii="Times New Roman" w:hAnsi="Times New Roman" w:cs="Times New Roman"/>
          <w:sz w:val="24"/>
          <w:szCs w:val="24"/>
        </w:rPr>
        <w:t>по-семпъл</w:t>
      </w:r>
      <w:proofErr w:type="spellEnd"/>
      <w:r w:rsidRPr="00C35838">
        <w:rPr>
          <w:rFonts w:ascii="Times New Roman" w:hAnsi="Times New Roman" w:cs="Times New Roman"/>
          <w:sz w:val="24"/>
          <w:szCs w:val="24"/>
        </w:rPr>
        <w:t xml:space="preserve"> детайл,  за да не стане претрупано с цветове и форми. </w:t>
      </w:r>
    </w:p>
    <w:p w:rsidR="002E77AF" w:rsidRPr="00C35838" w:rsidRDefault="002E77AF" w:rsidP="002E77AF">
      <w:pPr>
        <w:tabs>
          <w:tab w:val="left" w:pos="709"/>
        </w:tabs>
        <w:spacing w:before="120" w:after="0" w:line="240" w:lineRule="auto"/>
        <w:ind w:left="709"/>
        <w:jc w:val="both"/>
        <w:rPr>
          <w:rFonts w:ascii="Times New Roman" w:hAnsi="Times New Roman" w:cs="Times New Roman"/>
          <w:sz w:val="24"/>
          <w:szCs w:val="24"/>
        </w:rPr>
      </w:pPr>
      <w:r w:rsidRPr="00C35838">
        <w:rPr>
          <w:rFonts w:ascii="Times New Roman" w:hAnsi="Times New Roman" w:cs="Times New Roman"/>
          <w:sz w:val="24"/>
          <w:szCs w:val="24"/>
        </w:rPr>
        <w:t xml:space="preserve">В </w:t>
      </w:r>
      <w:proofErr w:type="spellStart"/>
      <w:r w:rsidRPr="00C35838">
        <w:rPr>
          <w:rFonts w:ascii="Times New Roman" w:hAnsi="Times New Roman" w:cs="Times New Roman"/>
          <w:sz w:val="24"/>
          <w:szCs w:val="24"/>
        </w:rPr>
        <w:t>полувкопаният</w:t>
      </w:r>
      <w:proofErr w:type="spellEnd"/>
      <w:r w:rsidRPr="00C35838">
        <w:rPr>
          <w:rFonts w:ascii="Times New Roman" w:hAnsi="Times New Roman" w:cs="Times New Roman"/>
          <w:sz w:val="24"/>
          <w:szCs w:val="24"/>
        </w:rPr>
        <w:t xml:space="preserve"> сутерен на секция „ Б ” е разположена площадка за спортни игри на закрито за най-малките деца. При изграждането на тази секция не са предвидени </w:t>
      </w:r>
      <w:proofErr w:type="spellStart"/>
      <w:r w:rsidRPr="00C35838">
        <w:rPr>
          <w:rFonts w:ascii="Times New Roman" w:hAnsi="Times New Roman" w:cs="Times New Roman"/>
          <w:sz w:val="24"/>
          <w:szCs w:val="24"/>
        </w:rPr>
        <w:t>хидроизолационни</w:t>
      </w:r>
      <w:proofErr w:type="spellEnd"/>
      <w:r w:rsidRPr="00C35838">
        <w:rPr>
          <w:rFonts w:ascii="Times New Roman" w:hAnsi="Times New Roman" w:cs="Times New Roman"/>
          <w:sz w:val="24"/>
          <w:szCs w:val="24"/>
        </w:rPr>
        <w:t xml:space="preserve"> дейности в основите на сградата.  Поради тази причина има влага във фи</w:t>
      </w:r>
      <w:r>
        <w:rPr>
          <w:rFonts w:ascii="Times New Roman" w:hAnsi="Times New Roman" w:cs="Times New Roman"/>
          <w:sz w:val="24"/>
          <w:szCs w:val="24"/>
        </w:rPr>
        <w:t>зкултурния салон на тази секция</w:t>
      </w:r>
      <w:r w:rsidRPr="00C35838">
        <w:rPr>
          <w:rFonts w:ascii="Times New Roman" w:hAnsi="Times New Roman" w:cs="Times New Roman"/>
          <w:sz w:val="24"/>
          <w:szCs w:val="24"/>
        </w:rPr>
        <w:t xml:space="preserve">, която не може да бъде отстранена. Проектът предвижда отваряне на основите от страните на влагата и изпълняването на </w:t>
      </w:r>
      <w:proofErr w:type="spellStart"/>
      <w:r w:rsidRPr="00C35838">
        <w:rPr>
          <w:rFonts w:ascii="Times New Roman" w:hAnsi="Times New Roman" w:cs="Times New Roman"/>
          <w:sz w:val="24"/>
          <w:szCs w:val="24"/>
        </w:rPr>
        <w:t>хидроизолационни</w:t>
      </w:r>
      <w:proofErr w:type="spellEnd"/>
      <w:r w:rsidRPr="00C35838">
        <w:rPr>
          <w:rFonts w:ascii="Times New Roman" w:hAnsi="Times New Roman" w:cs="Times New Roman"/>
          <w:sz w:val="24"/>
          <w:szCs w:val="24"/>
        </w:rPr>
        <w:t xml:space="preserve"> мероприятия</w:t>
      </w:r>
      <w:r>
        <w:rPr>
          <w:rFonts w:ascii="Times New Roman" w:hAnsi="Times New Roman" w:cs="Times New Roman"/>
          <w:sz w:val="24"/>
          <w:szCs w:val="24"/>
        </w:rPr>
        <w:t xml:space="preserve"> за отстраняване на дефектите</w:t>
      </w:r>
      <w:r w:rsidRPr="00C35838">
        <w:rPr>
          <w:rFonts w:ascii="Times New Roman" w:hAnsi="Times New Roman" w:cs="Times New Roman"/>
          <w:sz w:val="24"/>
          <w:szCs w:val="24"/>
        </w:rPr>
        <w:t xml:space="preserve">. </w:t>
      </w:r>
    </w:p>
    <w:p w:rsidR="002E77AF" w:rsidRPr="00C35838" w:rsidRDefault="002E77AF" w:rsidP="002E77AF">
      <w:pPr>
        <w:tabs>
          <w:tab w:val="left" w:pos="709"/>
        </w:tabs>
        <w:spacing w:before="120" w:after="0" w:line="240" w:lineRule="auto"/>
        <w:ind w:left="709"/>
        <w:jc w:val="both"/>
        <w:rPr>
          <w:rFonts w:ascii="Times New Roman" w:hAnsi="Times New Roman" w:cs="Times New Roman"/>
          <w:sz w:val="24"/>
          <w:szCs w:val="24"/>
        </w:rPr>
      </w:pPr>
      <w:r w:rsidRPr="00C35838">
        <w:rPr>
          <w:rFonts w:ascii="Times New Roman" w:hAnsi="Times New Roman" w:cs="Times New Roman"/>
          <w:sz w:val="24"/>
          <w:szCs w:val="24"/>
        </w:rPr>
        <w:t xml:space="preserve">Секции „А”  и „Б”  на обекта са преминали през саниране,  при което са с подменена дограма с нова PVC  и  ограждащите им стени са </w:t>
      </w:r>
      <w:proofErr w:type="spellStart"/>
      <w:r w:rsidRPr="00C35838">
        <w:rPr>
          <w:rFonts w:ascii="Times New Roman" w:hAnsi="Times New Roman" w:cs="Times New Roman"/>
          <w:sz w:val="24"/>
          <w:szCs w:val="24"/>
        </w:rPr>
        <w:t>топлоизолирани</w:t>
      </w:r>
      <w:proofErr w:type="spellEnd"/>
      <w:r w:rsidRPr="00C35838">
        <w:rPr>
          <w:rFonts w:ascii="Times New Roman" w:hAnsi="Times New Roman" w:cs="Times New Roman"/>
          <w:sz w:val="24"/>
          <w:szCs w:val="24"/>
        </w:rPr>
        <w:t xml:space="preserve"> със </w:t>
      </w:r>
      <w:proofErr w:type="spellStart"/>
      <w:r>
        <w:rPr>
          <w:rFonts w:ascii="Times New Roman" w:hAnsi="Times New Roman" w:cs="Times New Roman"/>
          <w:sz w:val="24"/>
          <w:szCs w:val="24"/>
        </w:rPr>
        <w:t>завъшващ</w:t>
      </w:r>
      <w:proofErr w:type="spellEnd"/>
      <w:r>
        <w:rPr>
          <w:rFonts w:ascii="Times New Roman" w:hAnsi="Times New Roman" w:cs="Times New Roman"/>
          <w:sz w:val="24"/>
          <w:szCs w:val="24"/>
        </w:rPr>
        <w:t xml:space="preserve"> слой минерална мазилка</w:t>
      </w:r>
      <w:r w:rsidRPr="00C35838">
        <w:rPr>
          <w:rFonts w:ascii="Times New Roman" w:hAnsi="Times New Roman" w:cs="Times New Roman"/>
          <w:sz w:val="24"/>
          <w:szCs w:val="24"/>
        </w:rPr>
        <w:t xml:space="preserve">. Настоящият проект  не е свързан с енергийната ефективност на сградата . Приема се ,че тя отговаря на изискванията. </w:t>
      </w:r>
    </w:p>
    <w:p w:rsidR="002E77AF" w:rsidRPr="00C35838" w:rsidRDefault="002E77AF" w:rsidP="002E77AF">
      <w:pPr>
        <w:tabs>
          <w:tab w:val="left" w:pos="709"/>
        </w:tabs>
        <w:spacing w:before="120" w:after="0" w:line="240" w:lineRule="auto"/>
        <w:ind w:left="709"/>
        <w:jc w:val="both"/>
        <w:rPr>
          <w:rFonts w:ascii="Times New Roman" w:hAnsi="Times New Roman" w:cs="Times New Roman"/>
          <w:sz w:val="24"/>
          <w:szCs w:val="24"/>
        </w:rPr>
      </w:pPr>
      <w:r w:rsidRPr="00C35838">
        <w:rPr>
          <w:rFonts w:ascii="Times New Roman" w:hAnsi="Times New Roman" w:cs="Times New Roman"/>
          <w:sz w:val="24"/>
          <w:szCs w:val="24"/>
        </w:rPr>
        <w:t xml:space="preserve">Входовете и към двете секции са от северна страна на имота. Те са разположени на </w:t>
      </w:r>
      <w:proofErr w:type="spellStart"/>
      <w:r w:rsidRPr="00C35838">
        <w:rPr>
          <w:rFonts w:ascii="Times New Roman" w:hAnsi="Times New Roman" w:cs="Times New Roman"/>
          <w:sz w:val="24"/>
          <w:szCs w:val="24"/>
        </w:rPr>
        <w:t>кота</w:t>
      </w:r>
      <w:proofErr w:type="spellEnd"/>
      <w:r w:rsidRPr="00C35838">
        <w:rPr>
          <w:rFonts w:ascii="Times New Roman" w:hAnsi="Times New Roman" w:cs="Times New Roman"/>
          <w:sz w:val="24"/>
          <w:szCs w:val="24"/>
        </w:rPr>
        <w:t xml:space="preserve"> -1,40м. спрямо първото ниво на сградите.</w:t>
      </w:r>
    </w:p>
    <w:p w:rsidR="002E77AF" w:rsidRPr="00C35838" w:rsidRDefault="002E77AF" w:rsidP="002E77AF">
      <w:pPr>
        <w:tabs>
          <w:tab w:val="left" w:pos="709"/>
        </w:tabs>
        <w:spacing w:before="120" w:after="0" w:line="240" w:lineRule="auto"/>
        <w:ind w:left="709"/>
        <w:jc w:val="both"/>
        <w:rPr>
          <w:rFonts w:ascii="Times New Roman" w:hAnsi="Times New Roman" w:cs="Times New Roman"/>
          <w:sz w:val="24"/>
          <w:szCs w:val="24"/>
        </w:rPr>
      </w:pPr>
      <w:r w:rsidRPr="00C35838">
        <w:rPr>
          <w:rFonts w:ascii="Times New Roman" w:hAnsi="Times New Roman" w:cs="Times New Roman"/>
          <w:sz w:val="24"/>
          <w:szCs w:val="24"/>
        </w:rPr>
        <w:t>В секция „А” която е предмет на  разработката вертикалната комуник</w:t>
      </w:r>
      <w:r>
        <w:rPr>
          <w:rFonts w:ascii="Times New Roman" w:hAnsi="Times New Roman" w:cs="Times New Roman"/>
          <w:sz w:val="24"/>
          <w:szCs w:val="24"/>
        </w:rPr>
        <w:t xml:space="preserve">ация е </w:t>
      </w:r>
      <w:proofErr w:type="spellStart"/>
      <w:r>
        <w:rPr>
          <w:rFonts w:ascii="Times New Roman" w:hAnsi="Times New Roman" w:cs="Times New Roman"/>
          <w:sz w:val="24"/>
          <w:szCs w:val="24"/>
        </w:rPr>
        <w:t>стоманобетоново</w:t>
      </w:r>
      <w:proofErr w:type="spellEnd"/>
      <w:r>
        <w:rPr>
          <w:rFonts w:ascii="Times New Roman" w:hAnsi="Times New Roman" w:cs="Times New Roman"/>
          <w:sz w:val="24"/>
          <w:szCs w:val="24"/>
        </w:rPr>
        <w:t xml:space="preserve"> стълбище</w:t>
      </w:r>
      <w:r w:rsidRPr="00C35838">
        <w:rPr>
          <w:rFonts w:ascii="Times New Roman" w:hAnsi="Times New Roman" w:cs="Times New Roman"/>
          <w:sz w:val="24"/>
          <w:szCs w:val="24"/>
        </w:rPr>
        <w:t xml:space="preserve">, което достига от сутерена до третото надземно ниво на сградата. Сградата е със студен плосък покрив , който е </w:t>
      </w:r>
      <w:proofErr w:type="spellStart"/>
      <w:r w:rsidRPr="00C35838">
        <w:rPr>
          <w:rFonts w:ascii="Times New Roman" w:hAnsi="Times New Roman" w:cs="Times New Roman"/>
          <w:sz w:val="24"/>
          <w:szCs w:val="24"/>
        </w:rPr>
        <w:t>отремонтиран</w:t>
      </w:r>
      <w:proofErr w:type="spellEnd"/>
      <w:r w:rsidRPr="00C35838">
        <w:rPr>
          <w:rFonts w:ascii="Times New Roman" w:hAnsi="Times New Roman" w:cs="Times New Roman"/>
          <w:sz w:val="24"/>
          <w:szCs w:val="24"/>
        </w:rPr>
        <w:t xml:space="preserve">. </w:t>
      </w:r>
    </w:p>
    <w:p w:rsidR="002E77AF" w:rsidRPr="00C35838" w:rsidRDefault="002E77AF" w:rsidP="002E77AF">
      <w:pPr>
        <w:tabs>
          <w:tab w:val="left" w:pos="709"/>
        </w:tabs>
        <w:spacing w:before="120" w:after="0" w:line="240" w:lineRule="auto"/>
        <w:ind w:left="709"/>
        <w:jc w:val="both"/>
        <w:rPr>
          <w:rFonts w:ascii="Times New Roman" w:hAnsi="Times New Roman" w:cs="Times New Roman"/>
          <w:sz w:val="24"/>
          <w:szCs w:val="24"/>
        </w:rPr>
      </w:pPr>
      <w:r w:rsidRPr="00C35838">
        <w:rPr>
          <w:rFonts w:ascii="Times New Roman" w:hAnsi="Times New Roman" w:cs="Times New Roman"/>
          <w:sz w:val="24"/>
          <w:szCs w:val="24"/>
        </w:rPr>
        <w:t xml:space="preserve">Секцията има три надземни нива функционално разделени симетрично спрямо </w:t>
      </w:r>
      <w:proofErr w:type="spellStart"/>
      <w:r w:rsidRPr="00C35838">
        <w:rPr>
          <w:rFonts w:ascii="Times New Roman" w:hAnsi="Times New Roman" w:cs="Times New Roman"/>
          <w:sz w:val="24"/>
          <w:szCs w:val="24"/>
        </w:rPr>
        <w:t>стълбищната</w:t>
      </w:r>
      <w:proofErr w:type="spellEnd"/>
      <w:r w:rsidRPr="00C35838">
        <w:rPr>
          <w:rFonts w:ascii="Times New Roman" w:hAnsi="Times New Roman" w:cs="Times New Roman"/>
          <w:sz w:val="24"/>
          <w:szCs w:val="24"/>
        </w:rPr>
        <w:t xml:space="preserve"> клетка и с еднакви разпределения в хоризонтално и вертикално отношение. Всяка функционална единица е съставена от ко</w:t>
      </w:r>
      <w:r>
        <w:rPr>
          <w:rFonts w:ascii="Times New Roman" w:hAnsi="Times New Roman" w:cs="Times New Roman"/>
          <w:sz w:val="24"/>
          <w:szCs w:val="24"/>
        </w:rPr>
        <w:t>ридор, който води до съблекални</w:t>
      </w:r>
      <w:r w:rsidRPr="00C35838">
        <w:rPr>
          <w:rFonts w:ascii="Times New Roman" w:hAnsi="Times New Roman" w:cs="Times New Roman"/>
          <w:sz w:val="24"/>
          <w:szCs w:val="24"/>
        </w:rPr>
        <w:t>,</w:t>
      </w:r>
      <w:r>
        <w:rPr>
          <w:rFonts w:ascii="Times New Roman" w:hAnsi="Times New Roman" w:cs="Times New Roman"/>
          <w:sz w:val="24"/>
          <w:szCs w:val="24"/>
        </w:rPr>
        <w:t xml:space="preserve"> санитарни помещения</w:t>
      </w:r>
      <w:r w:rsidRPr="00C35838">
        <w:rPr>
          <w:rFonts w:ascii="Times New Roman" w:hAnsi="Times New Roman" w:cs="Times New Roman"/>
          <w:sz w:val="24"/>
          <w:szCs w:val="24"/>
        </w:rPr>
        <w:t>,</w:t>
      </w:r>
      <w:r>
        <w:rPr>
          <w:rFonts w:ascii="Times New Roman" w:hAnsi="Times New Roman" w:cs="Times New Roman"/>
          <w:sz w:val="24"/>
          <w:szCs w:val="24"/>
        </w:rPr>
        <w:t xml:space="preserve"> </w:t>
      </w:r>
      <w:r w:rsidRPr="00C35838">
        <w:rPr>
          <w:rFonts w:ascii="Times New Roman" w:hAnsi="Times New Roman" w:cs="Times New Roman"/>
          <w:sz w:val="24"/>
          <w:szCs w:val="24"/>
        </w:rPr>
        <w:t xml:space="preserve">занималня и спално помещение.  От двете страни на </w:t>
      </w:r>
      <w:proofErr w:type="spellStart"/>
      <w:r w:rsidRPr="00C35838">
        <w:rPr>
          <w:rFonts w:ascii="Times New Roman" w:hAnsi="Times New Roman" w:cs="Times New Roman"/>
          <w:sz w:val="24"/>
          <w:szCs w:val="24"/>
        </w:rPr>
        <w:t>стълбищната</w:t>
      </w:r>
      <w:proofErr w:type="spellEnd"/>
      <w:r w:rsidRPr="00C35838">
        <w:rPr>
          <w:rFonts w:ascii="Times New Roman" w:hAnsi="Times New Roman" w:cs="Times New Roman"/>
          <w:sz w:val="24"/>
          <w:szCs w:val="24"/>
        </w:rPr>
        <w:t xml:space="preserve"> клетка са разположени общи</w:t>
      </w:r>
      <w:r>
        <w:rPr>
          <w:rFonts w:ascii="Times New Roman" w:hAnsi="Times New Roman" w:cs="Times New Roman"/>
          <w:sz w:val="24"/>
          <w:szCs w:val="24"/>
        </w:rPr>
        <w:t xml:space="preserve"> административни помещения като: кабинет директор</w:t>
      </w:r>
      <w:r w:rsidRPr="00C35838">
        <w:rPr>
          <w:rFonts w:ascii="Times New Roman" w:hAnsi="Times New Roman" w:cs="Times New Roman"/>
          <w:sz w:val="24"/>
          <w:szCs w:val="24"/>
        </w:rPr>
        <w:t>,</w:t>
      </w:r>
      <w:r>
        <w:rPr>
          <w:rFonts w:ascii="Times New Roman" w:hAnsi="Times New Roman" w:cs="Times New Roman"/>
          <w:sz w:val="24"/>
          <w:szCs w:val="24"/>
        </w:rPr>
        <w:t xml:space="preserve"> учителска стая</w:t>
      </w:r>
      <w:r w:rsidRPr="00C35838">
        <w:rPr>
          <w:rFonts w:ascii="Times New Roman" w:hAnsi="Times New Roman" w:cs="Times New Roman"/>
          <w:sz w:val="24"/>
          <w:szCs w:val="24"/>
        </w:rPr>
        <w:t xml:space="preserve">, кабинет домакин, </w:t>
      </w:r>
      <w:r>
        <w:rPr>
          <w:rFonts w:ascii="Times New Roman" w:hAnsi="Times New Roman" w:cs="Times New Roman"/>
          <w:sz w:val="24"/>
          <w:szCs w:val="24"/>
        </w:rPr>
        <w:t>счетоводство</w:t>
      </w:r>
      <w:r w:rsidRPr="00C35838">
        <w:rPr>
          <w:rFonts w:ascii="Times New Roman" w:hAnsi="Times New Roman" w:cs="Times New Roman"/>
          <w:sz w:val="24"/>
          <w:szCs w:val="24"/>
        </w:rPr>
        <w:t>, лекарски кабинет и изолатор. С проектът не се предвиждат изменения във функцията на тези помещения. Предвижда се ремонт и</w:t>
      </w:r>
      <w:r>
        <w:rPr>
          <w:rFonts w:ascii="Times New Roman" w:hAnsi="Times New Roman" w:cs="Times New Roman"/>
          <w:sz w:val="24"/>
          <w:szCs w:val="24"/>
        </w:rPr>
        <w:t xml:space="preserve"> реконструкция</w:t>
      </w:r>
      <w:r w:rsidRPr="00C35838">
        <w:rPr>
          <w:rFonts w:ascii="Times New Roman" w:hAnsi="Times New Roman" w:cs="Times New Roman"/>
          <w:sz w:val="24"/>
          <w:szCs w:val="24"/>
        </w:rPr>
        <w:t>,</w:t>
      </w:r>
      <w:r>
        <w:rPr>
          <w:rFonts w:ascii="Times New Roman" w:hAnsi="Times New Roman" w:cs="Times New Roman"/>
          <w:sz w:val="24"/>
          <w:szCs w:val="24"/>
        </w:rPr>
        <w:t xml:space="preserve"> </w:t>
      </w:r>
      <w:r w:rsidRPr="00C35838">
        <w:rPr>
          <w:rFonts w:ascii="Times New Roman" w:hAnsi="Times New Roman" w:cs="Times New Roman"/>
          <w:sz w:val="24"/>
          <w:szCs w:val="24"/>
        </w:rPr>
        <w:t>като подмяна</w:t>
      </w:r>
      <w:r>
        <w:rPr>
          <w:rFonts w:ascii="Times New Roman" w:hAnsi="Times New Roman" w:cs="Times New Roman"/>
          <w:sz w:val="24"/>
          <w:szCs w:val="24"/>
        </w:rPr>
        <w:t xml:space="preserve"> на настилки в някои помещения</w:t>
      </w:r>
      <w:r w:rsidRPr="00C35838">
        <w:rPr>
          <w:rFonts w:ascii="Times New Roman" w:hAnsi="Times New Roman" w:cs="Times New Roman"/>
          <w:sz w:val="24"/>
          <w:szCs w:val="24"/>
        </w:rPr>
        <w:t>,</w:t>
      </w:r>
      <w:r>
        <w:rPr>
          <w:rFonts w:ascii="Times New Roman" w:hAnsi="Times New Roman" w:cs="Times New Roman"/>
          <w:sz w:val="24"/>
          <w:szCs w:val="24"/>
        </w:rPr>
        <w:t xml:space="preserve"> </w:t>
      </w:r>
      <w:r w:rsidRPr="00C35838">
        <w:rPr>
          <w:rFonts w:ascii="Times New Roman" w:hAnsi="Times New Roman" w:cs="Times New Roman"/>
          <w:sz w:val="24"/>
          <w:szCs w:val="24"/>
        </w:rPr>
        <w:t xml:space="preserve">подмяна на </w:t>
      </w:r>
      <w:proofErr w:type="spellStart"/>
      <w:r w:rsidRPr="00C35838">
        <w:rPr>
          <w:rFonts w:ascii="Times New Roman" w:hAnsi="Times New Roman" w:cs="Times New Roman"/>
          <w:sz w:val="24"/>
          <w:szCs w:val="24"/>
        </w:rPr>
        <w:t>стълбищ</w:t>
      </w:r>
      <w:r>
        <w:rPr>
          <w:rFonts w:ascii="Times New Roman" w:hAnsi="Times New Roman" w:cs="Times New Roman"/>
          <w:sz w:val="24"/>
          <w:szCs w:val="24"/>
        </w:rPr>
        <w:t>ен</w:t>
      </w:r>
      <w:proofErr w:type="spellEnd"/>
      <w:r>
        <w:rPr>
          <w:rFonts w:ascii="Times New Roman" w:hAnsi="Times New Roman" w:cs="Times New Roman"/>
          <w:sz w:val="24"/>
          <w:szCs w:val="24"/>
        </w:rPr>
        <w:t xml:space="preserve"> парапет в </w:t>
      </w:r>
      <w:proofErr w:type="spellStart"/>
      <w:r>
        <w:rPr>
          <w:rFonts w:ascii="Times New Roman" w:hAnsi="Times New Roman" w:cs="Times New Roman"/>
          <w:sz w:val="24"/>
          <w:szCs w:val="24"/>
        </w:rPr>
        <w:t>стълбищната</w:t>
      </w:r>
      <w:proofErr w:type="spellEnd"/>
      <w:r>
        <w:rPr>
          <w:rFonts w:ascii="Times New Roman" w:hAnsi="Times New Roman" w:cs="Times New Roman"/>
          <w:sz w:val="24"/>
          <w:szCs w:val="24"/>
        </w:rPr>
        <w:t xml:space="preserve"> клетка</w:t>
      </w:r>
      <w:r w:rsidRPr="00C35838">
        <w:rPr>
          <w:rFonts w:ascii="Times New Roman" w:hAnsi="Times New Roman" w:cs="Times New Roman"/>
          <w:sz w:val="24"/>
          <w:szCs w:val="24"/>
        </w:rPr>
        <w:t xml:space="preserve">, подмяна на балконски парапет и оформяне на терасите, покриване на последната отворена тераса с нова конструкция, покриване на входното </w:t>
      </w:r>
      <w:proofErr w:type="spellStart"/>
      <w:r w:rsidRPr="00C35838">
        <w:rPr>
          <w:rFonts w:ascii="Times New Roman" w:hAnsi="Times New Roman" w:cs="Times New Roman"/>
          <w:sz w:val="24"/>
          <w:szCs w:val="24"/>
        </w:rPr>
        <w:t>предверие</w:t>
      </w:r>
      <w:proofErr w:type="spellEnd"/>
      <w:r w:rsidRPr="00C35838">
        <w:rPr>
          <w:rFonts w:ascii="Times New Roman" w:hAnsi="Times New Roman" w:cs="Times New Roman"/>
          <w:sz w:val="24"/>
          <w:szCs w:val="24"/>
        </w:rPr>
        <w:t xml:space="preserve">  и др. С тези дейности ще се отстранят  останалите неразрешени проблемни зони в сградата.</w:t>
      </w:r>
    </w:p>
    <w:p w:rsidR="002E77AF" w:rsidRPr="00C35838" w:rsidRDefault="002E77AF" w:rsidP="002E77AF">
      <w:pPr>
        <w:tabs>
          <w:tab w:val="left" w:pos="709"/>
        </w:tabs>
        <w:spacing w:before="120" w:after="0" w:line="240" w:lineRule="auto"/>
        <w:ind w:left="709"/>
        <w:jc w:val="both"/>
        <w:rPr>
          <w:rFonts w:ascii="Times New Roman" w:hAnsi="Times New Roman" w:cs="Times New Roman"/>
          <w:sz w:val="24"/>
          <w:szCs w:val="24"/>
        </w:rPr>
      </w:pPr>
      <w:r w:rsidRPr="00C35838">
        <w:rPr>
          <w:rFonts w:ascii="Times New Roman" w:hAnsi="Times New Roman" w:cs="Times New Roman"/>
          <w:sz w:val="24"/>
          <w:szCs w:val="24"/>
        </w:rPr>
        <w:t xml:space="preserve">В сутерена на тази секция е разположен </w:t>
      </w:r>
      <w:r>
        <w:rPr>
          <w:rFonts w:ascii="Times New Roman" w:hAnsi="Times New Roman" w:cs="Times New Roman"/>
          <w:sz w:val="24"/>
          <w:szCs w:val="24"/>
        </w:rPr>
        <w:t>кухненски блок</w:t>
      </w:r>
      <w:r w:rsidRPr="00C35838">
        <w:rPr>
          <w:rFonts w:ascii="Times New Roman" w:hAnsi="Times New Roman" w:cs="Times New Roman"/>
          <w:sz w:val="24"/>
          <w:szCs w:val="24"/>
        </w:rPr>
        <w:t xml:space="preserve">, който е предмет на </w:t>
      </w:r>
      <w:proofErr w:type="spellStart"/>
      <w:r w:rsidRPr="00C35838">
        <w:rPr>
          <w:rFonts w:ascii="Times New Roman" w:hAnsi="Times New Roman" w:cs="Times New Roman"/>
          <w:sz w:val="24"/>
          <w:szCs w:val="24"/>
        </w:rPr>
        <w:t>преустрйство</w:t>
      </w:r>
      <w:proofErr w:type="spellEnd"/>
      <w:r w:rsidRPr="00C35838">
        <w:rPr>
          <w:rFonts w:ascii="Times New Roman" w:hAnsi="Times New Roman" w:cs="Times New Roman"/>
          <w:sz w:val="24"/>
          <w:szCs w:val="24"/>
        </w:rPr>
        <w:t xml:space="preserve">. В годините дейността приготвяне на храна на място е отпаднала. С настоящият проект кухнята се преустройва като </w:t>
      </w:r>
      <w:proofErr w:type="spellStart"/>
      <w:r w:rsidRPr="00C35838">
        <w:rPr>
          <w:rFonts w:ascii="Times New Roman" w:hAnsi="Times New Roman" w:cs="Times New Roman"/>
          <w:sz w:val="24"/>
          <w:szCs w:val="24"/>
        </w:rPr>
        <w:t>разливна</w:t>
      </w:r>
      <w:proofErr w:type="spellEnd"/>
      <w:r w:rsidRPr="00C35838">
        <w:rPr>
          <w:rFonts w:ascii="Times New Roman" w:hAnsi="Times New Roman" w:cs="Times New Roman"/>
          <w:sz w:val="24"/>
          <w:szCs w:val="24"/>
        </w:rPr>
        <w:t xml:space="preserve"> и част от помещения</w:t>
      </w:r>
      <w:r>
        <w:rPr>
          <w:rFonts w:ascii="Times New Roman" w:hAnsi="Times New Roman" w:cs="Times New Roman"/>
          <w:sz w:val="24"/>
          <w:szCs w:val="24"/>
        </w:rPr>
        <w:t>та променят предназначението си</w:t>
      </w:r>
      <w:r w:rsidRPr="00C35838">
        <w:rPr>
          <w:rFonts w:ascii="Times New Roman" w:hAnsi="Times New Roman" w:cs="Times New Roman"/>
          <w:sz w:val="24"/>
          <w:szCs w:val="24"/>
        </w:rPr>
        <w:t>. Отпада и част от съще</w:t>
      </w:r>
      <w:r>
        <w:rPr>
          <w:rFonts w:ascii="Times New Roman" w:hAnsi="Times New Roman" w:cs="Times New Roman"/>
          <w:sz w:val="24"/>
          <w:szCs w:val="24"/>
        </w:rPr>
        <w:t>ствуващата кухненска вентилация</w:t>
      </w:r>
      <w:r w:rsidRPr="00C35838">
        <w:rPr>
          <w:rFonts w:ascii="Times New Roman" w:hAnsi="Times New Roman" w:cs="Times New Roman"/>
          <w:sz w:val="24"/>
          <w:szCs w:val="24"/>
        </w:rPr>
        <w:t>. От друга стра</w:t>
      </w:r>
      <w:r>
        <w:rPr>
          <w:rFonts w:ascii="Times New Roman" w:hAnsi="Times New Roman" w:cs="Times New Roman"/>
          <w:sz w:val="24"/>
          <w:szCs w:val="24"/>
        </w:rPr>
        <w:t>на санитарните възли по етажите</w:t>
      </w:r>
      <w:r w:rsidRPr="00C35838">
        <w:rPr>
          <w:rFonts w:ascii="Times New Roman" w:hAnsi="Times New Roman" w:cs="Times New Roman"/>
          <w:sz w:val="24"/>
          <w:szCs w:val="24"/>
        </w:rPr>
        <w:t>, както и поме</w:t>
      </w:r>
      <w:r>
        <w:rPr>
          <w:rFonts w:ascii="Times New Roman" w:hAnsi="Times New Roman" w:cs="Times New Roman"/>
          <w:sz w:val="24"/>
          <w:szCs w:val="24"/>
        </w:rPr>
        <w:t>щенията пране ,сушене и гладене</w:t>
      </w:r>
      <w:r w:rsidRPr="00C35838">
        <w:rPr>
          <w:rFonts w:ascii="Times New Roman" w:hAnsi="Times New Roman" w:cs="Times New Roman"/>
          <w:sz w:val="24"/>
          <w:szCs w:val="24"/>
        </w:rPr>
        <w:t>,</w:t>
      </w:r>
      <w:r>
        <w:rPr>
          <w:rFonts w:ascii="Times New Roman" w:hAnsi="Times New Roman" w:cs="Times New Roman"/>
          <w:sz w:val="24"/>
          <w:szCs w:val="24"/>
        </w:rPr>
        <w:t xml:space="preserve"> </w:t>
      </w:r>
      <w:r w:rsidRPr="00C35838">
        <w:rPr>
          <w:rFonts w:ascii="Times New Roman" w:hAnsi="Times New Roman" w:cs="Times New Roman"/>
          <w:sz w:val="24"/>
          <w:szCs w:val="24"/>
        </w:rPr>
        <w:t xml:space="preserve">а също така и физкултурният салон в сутерена са изцяло без принудителна вентилация , което е в разрез с изискванията и пречи на качеството на обитаване. С проектът се предвижда демонтаж на стари инсталации и изграждане на нови.  С проектът се прави и анализ на изкуствената </w:t>
      </w:r>
      <w:proofErr w:type="spellStart"/>
      <w:r w:rsidRPr="00C35838">
        <w:rPr>
          <w:rFonts w:ascii="Times New Roman" w:hAnsi="Times New Roman" w:cs="Times New Roman"/>
          <w:sz w:val="24"/>
          <w:szCs w:val="24"/>
        </w:rPr>
        <w:t>оветеност</w:t>
      </w:r>
      <w:proofErr w:type="spellEnd"/>
      <w:r w:rsidRPr="00C35838">
        <w:rPr>
          <w:rFonts w:ascii="Times New Roman" w:hAnsi="Times New Roman" w:cs="Times New Roman"/>
          <w:sz w:val="24"/>
          <w:szCs w:val="24"/>
        </w:rPr>
        <w:t xml:space="preserve"> на сградата и се предвиждат нови осветителни </w:t>
      </w:r>
      <w:proofErr w:type="spellStart"/>
      <w:r w:rsidRPr="00C35838">
        <w:rPr>
          <w:rFonts w:ascii="Times New Roman" w:hAnsi="Times New Roman" w:cs="Times New Roman"/>
          <w:sz w:val="24"/>
          <w:szCs w:val="24"/>
        </w:rPr>
        <w:lastRenderedPageBreak/>
        <w:t>енергоспестяващи</w:t>
      </w:r>
      <w:proofErr w:type="spellEnd"/>
      <w:r w:rsidRPr="00C35838">
        <w:rPr>
          <w:rFonts w:ascii="Times New Roman" w:hAnsi="Times New Roman" w:cs="Times New Roman"/>
          <w:sz w:val="24"/>
          <w:szCs w:val="24"/>
        </w:rPr>
        <w:t xml:space="preserve"> тела.  Предвижда се </w:t>
      </w:r>
      <w:r>
        <w:rPr>
          <w:rFonts w:ascii="Times New Roman" w:hAnsi="Times New Roman" w:cs="Times New Roman"/>
          <w:sz w:val="24"/>
          <w:szCs w:val="24"/>
        </w:rPr>
        <w:t>и подмяна на вратите в сутерена</w:t>
      </w:r>
      <w:r w:rsidRPr="00C35838">
        <w:rPr>
          <w:rFonts w:ascii="Times New Roman" w:hAnsi="Times New Roman" w:cs="Times New Roman"/>
          <w:sz w:val="24"/>
          <w:szCs w:val="24"/>
        </w:rPr>
        <w:t xml:space="preserve">, които са останали незаменени при </w:t>
      </w:r>
      <w:proofErr w:type="spellStart"/>
      <w:r w:rsidRPr="00C35838">
        <w:rPr>
          <w:rFonts w:ascii="Times New Roman" w:hAnsi="Times New Roman" w:cs="Times New Roman"/>
          <w:sz w:val="24"/>
          <w:szCs w:val="24"/>
        </w:rPr>
        <w:t>придешни</w:t>
      </w:r>
      <w:proofErr w:type="spellEnd"/>
      <w:r w:rsidRPr="00C35838">
        <w:rPr>
          <w:rFonts w:ascii="Times New Roman" w:hAnsi="Times New Roman" w:cs="Times New Roman"/>
          <w:sz w:val="24"/>
          <w:szCs w:val="24"/>
        </w:rPr>
        <w:t xml:space="preserve"> ремонтни дейности.</w:t>
      </w:r>
    </w:p>
    <w:p w:rsidR="002E77AF" w:rsidRPr="00C35838" w:rsidRDefault="002E77AF" w:rsidP="002E77AF">
      <w:pPr>
        <w:tabs>
          <w:tab w:val="left" w:pos="709"/>
        </w:tabs>
        <w:spacing w:before="120" w:after="0" w:line="240" w:lineRule="auto"/>
        <w:ind w:left="709"/>
        <w:jc w:val="both"/>
        <w:rPr>
          <w:rFonts w:ascii="Times New Roman" w:hAnsi="Times New Roman" w:cs="Times New Roman"/>
          <w:sz w:val="24"/>
          <w:szCs w:val="24"/>
        </w:rPr>
      </w:pPr>
      <w:r w:rsidRPr="00C35838">
        <w:rPr>
          <w:rFonts w:ascii="Times New Roman" w:hAnsi="Times New Roman" w:cs="Times New Roman"/>
          <w:sz w:val="24"/>
          <w:szCs w:val="24"/>
        </w:rPr>
        <w:t>За котелното се пр</w:t>
      </w:r>
      <w:r>
        <w:rPr>
          <w:rFonts w:ascii="Times New Roman" w:hAnsi="Times New Roman" w:cs="Times New Roman"/>
          <w:sz w:val="24"/>
          <w:szCs w:val="24"/>
        </w:rPr>
        <w:t>едвижда ремонт на битовата част</w:t>
      </w:r>
      <w:r w:rsidRPr="00C35838">
        <w:rPr>
          <w:rFonts w:ascii="Times New Roman" w:hAnsi="Times New Roman" w:cs="Times New Roman"/>
          <w:sz w:val="24"/>
          <w:szCs w:val="24"/>
        </w:rPr>
        <w:t>,</w:t>
      </w:r>
      <w:r>
        <w:rPr>
          <w:rFonts w:ascii="Times New Roman" w:hAnsi="Times New Roman" w:cs="Times New Roman"/>
          <w:sz w:val="24"/>
          <w:szCs w:val="24"/>
        </w:rPr>
        <w:t xml:space="preserve"> </w:t>
      </w:r>
      <w:r w:rsidRPr="00C35838">
        <w:rPr>
          <w:rFonts w:ascii="Times New Roman" w:hAnsi="Times New Roman" w:cs="Times New Roman"/>
          <w:sz w:val="24"/>
          <w:szCs w:val="24"/>
        </w:rPr>
        <w:t xml:space="preserve">която обслужва </w:t>
      </w:r>
      <w:proofErr w:type="spellStart"/>
      <w:r w:rsidRPr="00C35838">
        <w:rPr>
          <w:rFonts w:ascii="Times New Roman" w:hAnsi="Times New Roman" w:cs="Times New Roman"/>
          <w:sz w:val="24"/>
          <w:szCs w:val="24"/>
        </w:rPr>
        <w:t>огняра</w:t>
      </w:r>
      <w:proofErr w:type="spellEnd"/>
      <w:r>
        <w:rPr>
          <w:rFonts w:ascii="Times New Roman" w:hAnsi="Times New Roman" w:cs="Times New Roman"/>
          <w:sz w:val="24"/>
          <w:szCs w:val="24"/>
        </w:rPr>
        <w:t xml:space="preserve"> - стаята и санитарния възел</w:t>
      </w:r>
      <w:r w:rsidRPr="00C35838">
        <w:rPr>
          <w:rFonts w:ascii="Times New Roman" w:hAnsi="Times New Roman" w:cs="Times New Roman"/>
          <w:sz w:val="24"/>
          <w:szCs w:val="24"/>
        </w:rPr>
        <w:t>,</w:t>
      </w:r>
      <w:r>
        <w:rPr>
          <w:rFonts w:ascii="Times New Roman" w:hAnsi="Times New Roman" w:cs="Times New Roman"/>
          <w:sz w:val="24"/>
          <w:szCs w:val="24"/>
        </w:rPr>
        <w:t xml:space="preserve"> </w:t>
      </w:r>
      <w:r w:rsidRPr="00C35838">
        <w:rPr>
          <w:rFonts w:ascii="Times New Roman" w:hAnsi="Times New Roman" w:cs="Times New Roman"/>
          <w:sz w:val="24"/>
          <w:szCs w:val="24"/>
        </w:rPr>
        <w:t xml:space="preserve">както и входното </w:t>
      </w:r>
      <w:proofErr w:type="spellStart"/>
      <w:r w:rsidRPr="00C35838">
        <w:rPr>
          <w:rFonts w:ascii="Times New Roman" w:hAnsi="Times New Roman" w:cs="Times New Roman"/>
          <w:sz w:val="24"/>
          <w:szCs w:val="24"/>
        </w:rPr>
        <w:t>предверие</w:t>
      </w:r>
      <w:proofErr w:type="spellEnd"/>
      <w:r w:rsidRPr="00C35838">
        <w:rPr>
          <w:rFonts w:ascii="Times New Roman" w:hAnsi="Times New Roman" w:cs="Times New Roman"/>
          <w:sz w:val="24"/>
          <w:szCs w:val="24"/>
        </w:rPr>
        <w:t xml:space="preserve">. Също така се предвижда и подмяната на стара дървена дограма с нова PVC. </w:t>
      </w:r>
    </w:p>
    <w:p w:rsidR="002E77AF" w:rsidRPr="00C35838" w:rsidRDefault="002E77AF" w:rsidP="002E77AF">
      <w:pPr>
        <w:tabs>
          <w:tab w:val="left" w:pos="709"/>
        </w:tabs>
        <w:spacing w:before="120" w:after="0" w:line="240" w:lineRule="auto"/>
        <w:ind w:left="709"/>
        <w:jc w:val="both"/>
        <w:rPr>
          <w:rFonts w:ascii="Times New Roman" w:hAnsi="Times New Roman" w:cs="Times New Roman"/>
          <w:sz w:val="24"/>
          <w:szCs w:val="24"/>
        </w:rPr>
      </w:pPr>
      <w:r w:rsidRPr="00C35838">
        <w:rPr>
          <w:rFonts w:ascii="Times New Roman" w:hAnsi="Times New Roman" w:cs="Times New Roman"/>
          <w:sz w:val="24"/>
          <w:szCs w:val="24"/>
        </w:rPr>
        <w:t>Не се предвиждат никакви промени по фасадите на отделните обекти.</w:t>
      </w:r>
    </w:p>
    <w:p w:rsidR="0010431A" w:rsidRPr="00B92D7C" w:rsidRDefault="0010431A" w:rsidP="002E77AF">
      <w:pPr>
        <w:tabs>
          <w:tab w:val="left" w:pos="709"/>
        </w:tabs>
        <w:spacing w:before="120"/>
        <w:rPr>
          <w:rFonts w:ascii="Times New Roman" w:hAnsi="Times New Roman" w:cs="Times New Roman"/>
          <w:sz w:val="24"/>
          <w:szCs w:val="24"/>
        </w:rPr>
      </w:pPr>
    </w:p>
    <w:p w:rsidR="00377E80" w:rsidRPr="00B92D7C" w:rsidRDefault="00377E80" w:rsidP="00377E80">
      <w:pPr>
        <w:jc w:val="both"/>
        <w:rPr>
          <w:rFonts w:ascii="Times New Roman" w:eastAsia="Calibri" w:hAnsi="Times New Roman" w:cs="Times New Roman"/>
          <w:b/>
          <w:sz w:val="24"/>
          <w:szCs w:val="24"/>
        </w:rPr>
      </w:pPr>
      <w:r w:rsidRPr="00B92D7C">
        <w:rPr>
          <w:rFonts w:ascii="Times New Roman" w:eastAsia="Calibri" w:hAnsi="Times New Roman" w:cs="Times New Roman"/>
          <w:b/>
          <w:sz w:val="24"/>
          <w:szCs w:val="24"/>
        </w:rPr>
        <w:t>ВАЖНО!!! В изпълнение на разпоредбата на чл. 48 ал.2 от ЗОП да се счита добавено "или еквивалент" навсякъде, където в документацията по настоящата поръчка са посочени стандарти, технически одобрения или спецификации или други технически еталони, както и когато са посочени модел, източник, процес, търговска марка, патент, тип, произход или производство.</w:t>
      </w:r>
    </w:p>
    <w:p w:rsidR="00377E80" w:rsidRPr="00B92D7C" w:rsidRDefault="00377E80" w:rsidP="00377E80">
      <w:pPr>
        <w:jc w:val="both"/>
        <w:rPr>
          <w:rFonts w:ascii="Times New Roman" w:eastAsia="Calibri" w:hAnsi="Times New Roman" w:cs="Times New Roman"/>
          <w:b/>
          <w:sz w:val="24"/>
          <w:szCs w:val="24"/>
        </w:rPr>
      </w:pPr>
      <w:r w:rsidRPr="00B92D7C">
        <w:rPr>
          <w:rFonts w:ascii="Times New Roman" w:eastAsia="Calibri" w:hAnsi="Times New Roman" w:cs="Times New Roman"/>
          <w:b/>
          <w:sz w:val="24"/>
          <w:szCs w:val="24"/>
        </w:rPr>
        <w:t xml:space="preserve">Ако някъде в проекта или документацията за участие има посочен: конкретен модел, търговска марка, тип, патент, произход, производство или др., възложителя на основание чл. чл.50 ал.1 от ЗОП ще приеме всяка оферта, когато участникът докаже с всеки </w:t>
      </w:r>
      <w:proofErr w:type="spellStart"/>
      <w:r w:rsidRPr="00B92D7C">
        <w:rPr>
          <w:rFonts w:ascii="Times New Roman" w:eastAsia="Calibri" w:hAnsi="Times New Roman" w:cs="Times New Roman"/>
          <w:b/>
          <w:sz w:val="24"/>
          <w:szCs w:val="24"/>
        </w:rPr>
        <w:t>относим</w:t>
      </w:r>
      <w:proofErr w:type="spellEnd"/>
      <w:r w:rsidRPr="00B92D7C">
        <w:rPr>
          <w:rFonts w:ascii="Times New Roman" w:eastAsia="Calibri" w:hAnsi="Times New Roman" w:cs="Times New Roman"/>
          <w:b/>
          <w:sz w:val="24"/>
          <w:szCs w:val="24"/>
        </w:rPr>
        <w:t xml:space="preserve"> документ, че предложеното от него решение отговаря по еквивалентен начин на изискванията, определени в техническите спецификации и/или проектите.</w:t>
      </w:r>
    </w:p>
    <w:p w:rsidR="00377E80" w:rsidRPr="00B92D7C" w:rsidRDefault="00377E80" w:rsidP="00377E80">
      <w:pPr>
        <w:jc w:val="both"/>
        <w:rPr>
          <w:rFonts w:ascii="Times New Roman" w:eastAsia="Calibri" w:hAnsi="Times New Roman" w:cs="Times New Roman"/>
          <w:b/>
          <w:sz w:val="24"/>
          <w:szCs w:val="24"/>
        </w:rPr>
      </w:pPr>
      <w:r w:rsidRPr="00B92D7C">
        <w:rPr>
          <w:rFonts w:ascii="Times New Roman" w:eastAsia="Calibri" w:hAnsi="Times New Roman" w:cs="Times New Roman"/>
          <w:b/>
          <w:sz w:val="24"/>
          <w:szCs w:val="24"/>
        </w:rPr>
        <w:t>Всички строителните материали трябва да отговарят на изискванията на действащите Български държавни стандарти, на изискванията на инвестиционните проекти, БДС, EN или, ако са внос, да бъдат одобрени за ползване на територията на Република България и да са с качество, отговарящо на гаранционните условия. Не се допуска изпълнение с нестандартни материали.</w:t>
      </w:r>
    </w:p>
    <w:p w:rsidR="00377E80" w:rsidRPr="00B92D7C" w:rsidRDefault="00377E80" w:rsidP="00377E80">
      <w:pPr>
        <w:rPr>
          <w:rFonts w:ascii="Times New Roman" w:hAnsi="Times New Roman" w:cs="Times New Roman"/>
          <w:sz w:val="24"/>
          <w:szCs w:val="24"/>
        </w:rPr>
      </w:pPr>
    </w:p>
    <w:sectPr w:rsidR="00377E80" w:rsidRPr="00B92D7C" w:rsidSect="0010365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3F5" w:rsidRDefault="00FE13F5" w:rsidP="00377E80">
      <w:pPr>
        <w:spacing w:after="0" w:line="240" w:lineRule="auto"/>
      </w:pPr>
      <w:r>
        <w:separator/>
      </w:r>
    </w:p>
  </w:endnote>
  <w:endnote w:type="continuationSeparator" w:id="0">
    <w:p w:rsidR="00FE13F5" w:rsidRDefault="00FE13F5" w:rsidP="00377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font317">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9751235"/>
      <w:docPartObj>
        <w:docPartGallery w:val="Page Numbers (Bottom of Page)"/>
        <w:docPartUnique/>
      </w:docPartObj>
    </w:sdtPr>
    <w:sdtEndPr/>
    <w:sdtContent>
      <w:p w:rsidR="00377E80" w:rsidRDefault="0055783B">
        <w:pPr>
          <w:pStyle w:val="ae"/>
          <w:jc w:val="right"/>
        </w:pPr>
        <w:r>
          <w:fldChar w:fldCharType="begin"/>
        </w:r>
        <w:r>
          <w:instrText xml:space="preserve"> PAGE   \* MERGEFORMAT </w:instrText>
        </w:r>
        <w:r>
          <w:fldChar w:fldCharType="separate"/>
        </w:r>
        <w:r w:rsidR="00A0254D">
          <w:rPr>
            <w:noProof/>
          </w:rPr>
          <w:t>1</w:t>
        </w:r>
        <w:r>
          <w:rPr>
            <w:noProof/>
          </w:rPr>
          <w:fldChar w:fldCharType="end"/>
        </w:r>
      </w:p>
    </w:sdtContent>
  </w:sdt>
  <w:p w:rsidR="00377E80" w:rsidRDefault="00377E8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3F5" w:rsidRDefault="00FE13F5" w:rsidP="00377E80">
      <w:pPr>
        <w:spacing w:after="0" w:line="240" w:lineRule="auto"/>
      </w:pPr>
      <w:r>
        <w:separator/>
      </w:r>
    </w:p>
  </w:footnote>
  <w:footnote w:type="continuationSeparator" w:id="0">
    <w:p w:rsidR="00FE13F5" w:rsidRDefault="00FE13F5" w:rsidP="00377E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A68C3"/>
    <w:multiLevelType w:val="hybridMultilevel"/>
    <w:tmpl w:val="ADC02142"/>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
    <w:nsid w:val="14A77AFC"/>
    <w:multiLevelType w:val="hybridMultilevel"/>
    <w:tmpl w:val="B4E68620"/>
    <w:lvl w:ilvl="0" w:tplc="D04A6650">
      <w:start w:val="1"/>
      <w:numFmt w:val="decimal"/>
      <w:lvlText w:val="2.%1."/>
      <w:lvlJc w:val="left"/>
      <w:pPr>
        <w:ind w:left="1429" w:hanging="360"/>
      </w:pPr>
      <w:rPr>
        <w:rFonts w:hint="default"/>
        <w:b/>
        <w:color w:val="000000" w:themeColor="text1"/>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2">
    <w:nsid w:val="14BC305C"/>
    <w:multiLevelType w:val="hybridMultilevel"/>
    <w:tmpl w:val="D568A454"/>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
    <w:nsid w:val="4BB360DC"/>
    <w:multiLevelType w:val="hybridMultilevel"/>
    <w:tmpl w:val="324E3E8E"/>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74DE488A"/>
    <w:multiLevelType w:val="hybridMultilevel"/>
    <w:tmpl w:val="1BF020E8"/>
    <w:lvl w:ilvl="0" w:tplc="04020001">
      <w:start w:val="1"/>
      <w:numFmt w:val="bullet"/>
      <w:lvlText w:val=""/>
      <w:lvlJc w:val="left"/>
      <w:pPr>
        <w:ind w:left="1429" w:hanging="360"/>
      </w:pPr>
      <w:rPr>
        <w:rFonts w:ascii="Symbol" w:hAnsi="Symbol" w:hint="default"/>
        <w:b/>
        <w:color w:val="000000" w:themeColor="text1"/>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5">
    <w:nsid w:val="788F6314"/>
    <w:multiLevelType w:val="hybridMultilevel"/>
    <w:tmpl w:val="8B526DD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5"/>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0431A"/>
    <w:rsid w:val="00103656"/>
    <w:rsid w:val="001041E0"/>
    <w:rsid w:val="0010431A"/>
    <w:rsid w:val="00152A1E"/>
    <w:rsid w:val="001559C9"/>
    <w:rsid w:val="001933E2"/>
    <w:rsid w:val="001F64B4"/>
    <w:rsid w:val="002E72CC"/>
    <w:rsid w:val="002E77AF"/>
    <w:rsid w:val="00377E80"/>
    <w:rsid w:val="003B47AD"/>
    <w:rsid w:val="004A266E"/>
    <w:rsid w:val="004F2CE8"/>
    <w:rsid w:val="0055783B"/>
    <w:rsid w:val="006D70A3"/>
    <w:rsid w:val="00977F46"/>
    <w:rsid w:val="00A0254D"/>
    <w:rsid w:val="00B62234"/>
    <w:rsid w:val="00B92D7C"/>
    <w:rsid w:val="00C77A9B"/>
    <w:rsid w:val="00D76074"/>
    <w:rsid w:val="00D93C0C"/>
    <w:rsid w:val="00E00FC1"/>
    <w:rsid w:val="00E02FC7"/>
    <w:rsid w:val="00EF0EC2"/>
    <w:rsid w:val="00F13113"/>
    <w:rsid w:val="00FE13F5"/>
    <w:rsid w:val="00FF499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656"/>
  </w:style>
  <w:style w:type="paragraph" w:styleId="2">
    <w:name w:val="heading 2"/>
    <w:basedOn w:val="a"/>
    <w:next w:val="a"/>
    <w:link w:val="20"/>
    <w:qFormat/>
    <w:rsid w:val="00FF4993"/>
    <w:pPr>
      <w:keepNext/>
      <w:spacing w:before="240" w:after="60" w:line="240" w:lineRule="auto"/>
      <w:outlineLvl w:val="1"/>
    </w:pPr>
    <w:rPr>
      <w:rFonts w:ascii="Arial" w:eastAsia="Times New Roman" w:hAnsi="Arial" w:cs="Arial"/>
      <w:b/>
      <w:bCs/>
      <w:i/>
      <w:iCs/>
      <w:sz w:val="28"/>
      <w:szCs w:val="28"/>
      <w:lang w:eastAsia="bg-BG"/>
    </w:rPr>
  </w:style>
  <w:style w:type="paragraph" w:styleId="3">
    <w:name w:val="heading 3"/>
    <w:basedOn w:val="a"/>
    <w:next w:val="a"/>
    <w:link w:val="30"/>
    <w:uiPriority w:val="9"/>
    <w:semiHidden/>
    <w:unhideWhenUsed/>
    <w:qFormat/>
    <w:rsid w:val="004A266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A266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0431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a3">
    <w:name w:val="annotation reference"/>
    <w:basedOn w:val="a0"/>
    <w:rsid w:val="006D70A3"/>
    <w:rPr>
      <w:sz w:val="16"/>
      <w:szCs w:val="16"/>
    </w:rPr>
  </w:style>
  <w:style w:type="paragraph" w:styleId="a4">
    <w:name w:val="annotation text"/>
    <w:basedOn w:val="a"/>
    <w:link w:val="a5"/>
    <w:rsid w:val="006D70A3"/>
    <w:pPr>
      <w:spacing w:after="0" w:line="240" w:lineRule="auto"/>
    </w:pPr>
    <w:rPr>
      <w:rFonts w:ascii="Times New Roman" w:eastAsia="Times New Roman" w:hAnsi="Times New Roman" w:cs="Times New Roman"/>
      <w:sz w:val="20"/>
      <w:szCs w:val="20"/>
      <w:lang w:val="en-GB"/>
    </w:rPr>
  </w:style>
  <w:style w:type="character" w:customStyle="1" w:styleId="a5">
    <w:name w:val="Текст на коментар Знак"/>
    <w:basedOn w:val="a0"/>
    <w:link w:val="a4"/>
    <w:rsid w:val="006D70A3"/>
    <w:rPr>
      <w:rFonts w:ascii="Times New Roman" w:eastAsia="Times New Roman" w:hAnsi="Times New Roman" w:cs="Times New Roman"/>
      <w:sz w:val="20"/>
      <w:szCs w:val="20"/>
      <w:lang w:val="en-GB"/>
    </w:rPr>
  </w:style>
  <w:style w:type="paragraph" w:styleId="a6">
    <w:name w:val="List Paragraph"/>
    <w:aliases w:val="ПАРАГРАФ"/>
    <w:basedOn w:val="a"/>
    <w:link w:val="a7"/>
    <w:uiPriority w:val="34"/>
    <w:qFormat/>
    <w:rsid w:val="006D70A3"/>
    <w:pPr>
      <w:spacing w:after="0" w:line="240" w:lineRule="auto"/>
      <w:ind w:left="720"/>
      <w:contextualSpacing/>
    </w:pPr>
    <w:rPr>
      <w:rFonts w:ascii="Times New Roman" w:eastAsia="Times New Roman" w:hAnsi="Times New Roman" w:cs="Times New Roman"/>
      <w:sz w:val="20"/>
      <w:szCs w:val="20"/>
      <w:lang w:val="en-AU" w:eastAsia="bg-BG"/>
    </w:rPr>
  </w:style>
  <w:style w:type="character" w:customStyle="1" w:styleId="a7">
    <w:name w:val="Списък на абзаци Знак"/>
    <w:aliases w:val="ПАРАГРАФ Знак"/>
    <w:link w:val="a6"/>
    <w:locked/>
    <w:rsid w:val="006D70A3"/>
    <w:rPr>
      <w:rFonts w:ascii="Times New Roman" w:eastAsia="Times New Roman" w:hAnsi="Times New Roman" w:cs="Times New Roman"/>
      <w:sz w:val="20"/>
      <w:szCs w:val="20"/>
      <w:lang w:val="en-AU" w:eastAsia="bg-BG"/>
    </w:rPr>
  </w:style>
  <w:style w:type="paragraph" w:styleId="a8">
    <w:name w:val="Balloon Text"/>
    <w:basedOn w:val="a"/>
    <w:link w:val="a9"/>
    <w:uiPriority w:val="99"/>
    <w:semiHidden/>
    <w:unhideWhenUsed/>
    <w:rsid w:val="006D70A3"/>
    <w:pPr>
      <w:spacing w:after="0" w:line="240" w:lineRule="auto"/>
    </w:pPr>
    <w:rPr>
      <w:rFonts w:ascii="Tahoma" w:hAnsi="Tahoma" w:cs="Tahoma"/>
      <w:sz w:val="16"/>
      <w:szCs w:val="16"/>
    </w:rPr>
  </w:style>
  <w:style w:type="character" w:customStyle="1" w:styleId="a9">
    <w:name w:val="Изнесен текст Знак"/>
    <w:basedOn w:val="a0"/>
    <w:link w:val="a8"/>
    <w:uiPriority w:val="99"/>
    <w:semiHidden/>
    <w:rsid w:val="006D70A3"/>
    <w:rPr>
      <w:rFonts w:ascii="Tahoma" w:hAnsi="Tahoma" w:cs="Tahoma"/>
      <w:sz w:val="16"/>
      <w:szCs w:val="16"/>
    </w:rPr>
  </w:style>
  <w:style w:type="paragraph" w:customStyle="1" w:styleId="21">
    <w:name w:val="Основен текст (2)"/>
    <w:basedOn w:val="a"/>
    <w:rsid w:val="00152A1E"/>
    <w:pPr>
      <w:shd w:val="clear" w:color="auto" w:fill="FFFFFF"/>
      <w:suppressAutoHyphens/>
      <w:spacing w:after="0" w:line="0" w:lineRule="atLeast"/>
    </w:pPr>
    <w:rPr>
      <w:rFonts w:ascii="Arial Narrow" w:eastAsia="Arial Narrow" w:hAnsi="Arial Narrow" w:cs="font317"/>
      <w:sz w:val="19"/>
      <w:szCs w:val="19"/>
      <w:lang w:eastAsia="ar-SA"/>
    </w:rPr>
  </w:style>
  <w:style w:type="character" w:customStyle="1" w:styleId="20">
    <w:name w:val="Заглавие 2 Знак"/>
    <w:basedOn w:val="a0"/>
    <w:link w:val="2"/>
    <w:rsid w:val="00FF4993"/>
    <w:rPr>
      <w:rFonts w:ascii="Arial" w:eastAsia="Times New Roman" w:hAnsi="Arial" w:cs="Arial"/>
      <w:b/>
      <w:bCs/>
      <w:i/>
      <w:iCs/>
      <w:sz w:val="28"/>
      <w:szCs w:val="28"/>
      <w:lang w:eastAsia="bg-BG"/>
    </w:rPr>
  </w:style>
  <w:style w:type="paragraph" w:styleId="aa">
    <w:name w:val="Body Text Indent"/>
    <w:basedOn w:val="a"/>
    <w:link w:val="ab"/>
    <w:rsid w:val="00FF4993"/>
    <w:pPr>
      <w:spacing w:after="0" w:line="240" w:lineRule="auto"/>
      <w:ind w:firstLine="709"/>
      <w:jc w:val="both"/>
    </w:pPr>
    <w:rPr>
      <w:rFonts w:ascii="Arial" w:eastAsia="Times New Roman" w:hAnsi="Arial" w:cs="Times New Roman"/>
      <w:sz w:val="24"/>
      <w:szCs w:val="20"/>
      <w:lang w:eastAsia="bg-BG"/>
    </w:rPr>
  </w:style>
  <w:style w:type="character" w:customStyle="1" w:styleId="ab">
    <w:name w:val="Основен текст с отстъп Знак"/>
    <w:basedOn w:val="a0"/>
    <w:link w:val="aa"/>
    <w:rsid w:val="00FF4993"/>
    <w:rPr>
      <w:rFonts w:ascii="Arial" w:eastAsia="Times New Roman" w:hAnsi="Arial" w:cs="Times New Roman"/>
      <w:sz w:val="24"/>
      <w:szCs w:val="20"/>
      <w:lang w:eastAsia="bg-BG"/>
    </w:rPr>
  </w:style>
  <w:style w:type="paragraph" w:styleId="ac">
    <w:name w:val="header"/>
    <w:basedOn w:val="a"/>
    <w:link w:val="ad"/>
    <w:rsid w:val="00FF4993"/>
    <w:pPr>
      <w:tabs>
        <w:tab w:val="center" w:pos="4153"/>
        <w:tab w:val="right" w:pos="8306"/>
      </w:tabs>
      <w:spacing w:after="0" w:line="240" w:lineRule="auto"/>
    </w:pPr>
    <w:rPr>
      <w:rFonts w:ascii="Times New Roman" w:eastAsia="Times New Roman" w:hAnsi="Times New Roman" w:cs="Times New Roman"/>
      <w:sz w:val="20"/>
      <w:szCs w:val="20"/>
      <w:lang w:val="en-US" w:eastAsia="bg-BG"/>
    </w:rPr>
  </w:style>
  <w:style w:type="character" w:customStyle="1" w:styleId="ad">
    <w:name w:val="Горен колонтитул Знак"/>
    <w:basedOn w:val="a0"/>
    <w:link w:val="ac"/>
    <w:rsid w:val="00FF4993"/>
    <w:rPr>
      <w:rFonts w:ascii="Times New Roman" w:eastAsia="Times New Roman" w:hAnsi="Times New Roman" w:cs="Times New Roman"/>
      <w:sz w:val="20"/>
      <w:szCs w:val="20"/>
      <w:lang w:val="en-US" w:eastAsia="bg-BG"/>
    </w:rPr>
  </w:style>
  <w:style w:type="paragraph" w:styleId="22">
    <w:name w:val="Body Text 2"/>
    <w:basedOn w:val="a"/>
    <w:link w:val="23"/>
    <w:uiPriority w:val="99"/>
    <w:semiHidden/>
    <w:unhideWhenUsed/>
    <w:rsid w:val="00FF4993"/>
    <w:pPr>
      <w:spacing w:before="120" w:after="120" w:line="480" w:lineRule="auto"/>
      <w:ind w:firstLine="709"/>
    </w:pPr>
    <w:rPr>
      <w:rFonts w:ascii="Times New Roman" w:hAnsi="Times New Roman"/>
      <w:sz w:val="24"/>
    </w:rPr>
  </w:style>
  <w:style w:type="character" w:customStyle="1" w:styleId="23">
    <w:name w:val="Основен текст 2 Знак"/>
    <w:basedOn w:val="a0"/>
    <w:link w:val="22"/>
    <w:uiPriority w:val="99"/>
    <w:semiHidden/>
    <w:rsid w:val="00FF4993"/>
    <w:rPr>
      <w:rFonts w:ascii="Times New Roman" w:hAnsi="Times New Roman"/>
      <w:sz w:val="24"/>
    </w:rPr>
  </w:style>
  <w:style w:type="paragraph" w:styleId="31">
    <w:name w:val="Body Text 3"/>
    <w:basedOn w:val="a"/>
    <w:link w:val="32"/>
    <w:uiPriority w:val="99"/>
    <w:unhideWhenUsed/>
    <w:rsid w:val="00FF4993"/>
    <w:pPr>
      <w:spacing w:before="120" w:after="120"/>
      <w:ind w:firstLine="709"/>
    </w:pPr>
    <w:rPr>
      <w:rFonts w:ascii="Times New Roman" w:hAnsi="Times New Roman"/>
      <w:sz w:val="16"/>
      <w:szCs w:val="16"/>
    </w:rPr>
  </w:style>
  <w:style w:type="character" w:customStyle="1" w:styleId="32">
    <w:name w:val="Основен текст 3 Знак"/>
    <w:basedOn w:val="a0"/>
    <w:link w:val="31"/>
    <w:uiPriority w:val="99"/>
    <w:rsid w:val="00FF4993"/>
    <w:rPr>
      <w:rFonts w:ascii="Times New Roman" w:hAnsi="Times New Roman"/>
      <w:sz w:val="16"/>
      <w:szCs w:val="16"/>
    </w:rPr>
  </w:style>
  <w:style w:type="paragraph" w:styleId="ae">
    <w:name w:val="footer"/>
    <w:basedOn w:val="a"/>
    <w:link w:val="af"/>
    <w:uiPriority w:val="99"/>
    <w:unhideWhenUsed/>
    <w:rsid w:val="00377E80"/>
    <w:pPr>
      <w:tabs>
        <w:tab w:val="center" w:pos="4536"/>
        <w:tab w:val="right" w:pos="9072"/>
      </w:tabs>
      <w:spacing w:after="0" w:line="240" w:lineRule="auto"/>
    </w:pPr>
  </w:style>
  <w:style w:type="character" w:customStyle="1" w:styleId="af">
    <w:name w:val="Долен колонтитул Знак"/>
    <w:basedOn w:val="a0"/>
    <w:link w:val="ae"/>
    <w:uiPriority w:val="99"/>
    <w:rsid w:val="00377E80"/>
  </w:style>
  <w:style w:type="character" w:customStyle="1" w:styleId="30">
    <w:name w:val="Заглавие 3 Знак"/>
    <w:basedOn w:val="a0"/>
    <w:link w:val="3"/>
    <w:uiPriority w:val="9"/>
    <w:semiHidden/>
    <w:rsid w:val="004A266E"/>
    <w:rPr>
      <w:rFonts w:asciiTheme="majorHAnsi" w:eastAsiaTheme="majorEastAsia" w:hAnsiTheme="majorHAnsi" w:cstheme="majorBidi"/>
      <w:b/>
      <w:bCs/>
      <w:color w:val="4F81BD" w:themeColor="accent1"/>
    </w:rPr>
  </w:style>
  <w:style w:type="character" w:customStyle="1" w:styleId="40">
    <w:name w:val="Заглавие 4 Знак"/>
    <w:basedOn w:val="a0"/>
    <w:link w:val="4"/>
    <w:uiPriority w:val="9"/>
    <w:semiHidden/>
    <w:rsid w:val="004A266E"/>
    <w:rPr>
      <w:rFonts w:asciiTheme="majorHAnsi" w:eastAsiaTheme="majorEastAsia" w:hAnsiTheme="majorHAnsi" w:cstheme="majorBidi"/>
      <w:b/>
      <w:bCs/>
      <w:i/>
      <w:iCs/>
      <w:color w:val="4F81BD" w:themeColor="accent1"/>
    </w:rPr>
  </w:style>
  <w:style w:type="paragraph" w:styleId="af0">
    <w:name w:val="Body Text"/>
    <w:basedOn w:val="a"/>
    <w:link w:val="af1"/>
    <w:uiPriority w:val="99"/>
    <w:semiHidden/>
    <w:unhideWhenUsed/>
    <w:rsid w:val="004A266E"/>
    <w:pPr>
      <w:spacing w:after="120"/>
    </w:pPr>
  </w:style>
  <w:style w:type="character" w:customStyle="1" w:styleId="af1">
    <w:name w:val="Основен текст Знак"/>
    <w:basedOn w:val="a0"/>
    <w:link w:val="af0"/>
    <w:uiPriority w:val="99"/>
    <w:semiHidden/>
    <w:rsid w:val="004A26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2722</Words>
  <Characters>15516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18202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6</cp:revision>
  <dcterms:created xsi:type="dcterms:W3CDTF">2017-10-09T10:45:00Z</dcterms:created>
  <dcterms:modified xsi:type="dcterms:W3CDTF">2018-03-08T07:27:00Z</dcterms:modified>
</cp:coreProperties>
</file>